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38F114">
      <w:pPr>
        <w:pStyle w:val="3"/>
        <w:spacing w:line="240" w:lineRule="auto"/>
        <w:ind w:left="0" w:leftChars="0" w:firstLine="0" w:firstLineChars="0"/>
        <w:jc w:val="center"/>
        <w:rPr>
          <w:rFonts w:hint="eastAsia" w:ascii="宋体" w:hAnsi="宋体" w:eastAsia="宋体" w:cs="宋体"/>
          <w:b/>
          <w:bCs/>
          <w:snapToGrid w:val="0"/>
          <w:color w:val="000000"/>
          <w:spacing w:val="6"/>
          <w:kern w:val="0"/>
          <w:sz w:val="43"/>
          <w:szCs w:val="43"/>
          <w:highlight w:val="none"/>
          <w:lang w:val="en-US" w:eastAsia="zh-CN" w:bidi="ar-SA"/>
        </w:rPr>
      </w:pPr>
      <w:bookmarkStart w:id="8" w:name="_GoBack"/>
      <w:bookmarkEnd w:id="8"/>
      <w:r>
        <w:rPr>
          <w:rFonts w:hint="eastAsia" w:ascii="宋体" w:hAnsi="宋体" w:eastAsia="宋体" w:cs="宋体"/>
          <w:b/>
          <w:bCs/>
          <w:snapToGrid w:val="0"/>
          <w:color w:val="000000"/>
          <w:spacing w:val="6"/>
          <w:kern w:val="0"/>
          <w:sz w:val="43"/>
          <w:szCs w:val="43"/>
          <w:highlight w:val="none"/>
          <w:lang w:val="en-US" w:eastAsia="zh-CN" w:bidi="ar-SA"/>
        </w:rPr>
        <w:t>大邑县刘氏庄园博物馆</w:t>
      </w:r>
    </w:p>
    <w:p w14:paraId="0EB193E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700" w:lineRule="exact"/>
        <w:ind w:left="0" w:right="28" w:firstLine="444" w:firstLineChars="100"/>
        <w:jc w:val="center"/>
        <w:rPr>
          <w:rFonts w:hint="eastAsia" w:ascii="宋体" w:hAnsi="宋体" w:eastAsia="宋体" w:cs="宋体"/>
          <w:b/>
          <w:bCs/>
          <w:snapToGrid w:val="0"/>
          <w:color w:val="000000"/>
          <w:spacing w:val="6"/>
          <w:kern w:val="0"/>
          <w:sz w:val="43"/>
          <w:szCs w:val="43"/>
          <w:highlight w:val="none"/>
          <w:lang w:val="en-US" w:eastAsia="zh-CN" w:bidi="ar-SA"/>
        </w:rPr>
      </w:pPr>
      <w:r>
        <w:rPr>
          <w:rFonts w:hint="eastAsia" w:ascii="宋体" w:hAnsi="宋体" w:eastAsia="宋体" w:cs="宋体"/>
          <w:b/>
          <w:bCs/>
          <w:snapToGrid w:val="0"/>
          <w:color w:val="000000"/>
          <w:spacing w:val="6"/>
          <w:kern w:val="0"/>
          <w:sz w:val="43"/>
          <w:szCs w:val="43"/>
          <w:highlight w:val="none"/>
          <w:lang w:val="en-US" w:eastAsia="zh-CN" w:bidi="ar-SA"/>
        </w:rPr>
        <w:t>外部环境综合整治工程项目文物环境影响评估</w:t>
      </w:r>
    </w:p>
    <w:p w14:paraId="0CFC723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spacing w:before="0" w:beforeAutospacing="0" w:after="0" w:afterAutospacing="0" w:line="700" w:lineRule="exact"/>
        <w:ind w:left="0" w:right="28" w:firstLine="444" w:firstLineChars="100"/>
        <w:jc w:val="center"/>
        <w:rPr>
          <w:rFonts w:hint="eastAsia" w:ascii="宋体" w:hAnsi="宋体" w:eastAsia="宋体" w:cs="宋体"/>
          <w:b/>
          <w:bCs/>
          <w:snapToGrid w:val="0"/>
          <w:color w:val="000000"/>
          <w:spacing w:val="6"/>
          <w:kern w:val="0"/>
          <w:sz w:val="43"/>
          <w:szCs w:val="43"/>
          <w:highlight w:val="none"/>
          <w:lang w:val="en-US" w:eastAsia="zh-CN" w:bidi="ar-SA"/>
        </w:rPr>
      </w:pPr>
      <w:r>
        <w:rPr>
          <w:rFonts w:hint="eastAsia" w:ascii="宋体" w:hAnsi="宋体" w:eastAsia="宋体" w:cs="宋体"/>
          <w:b/>
          <w:bCs/>
          <w:snapToGrid w:val="0"/>
          <w:color w:val="000000"/>
          <w:spacing w:val="6"/>
          <w:kern w:val="0"/>
          <w:sz w:val="43"/>
          <w:szCs w:val="43"/>
          <w:highlight w:val="none"/>
          <w:lang w:val="en-US" w:eastAsia="zh-CN" w:bidi="ar-SA"/>
        </w:rPr>
        <w:t>服务采购项目</w:t>
      </w:r>
    </w:p>
    <w:p w14:paraId="2AA71E93">
      <w:pPr>
        <w:spacing w:before="184" w:line="240" w:lineRule="auto"/>
        <w:ind w:left="2929"/>
        <w:rPr>
          <w:rFonts w:ascii="微软雅黑" w:hAnsi="微软雅黑" w:eastAsia="微软雅黑" w:cs="微软雅黑"/>
          <w:sz w:val="43"/>
          <w:szCs w:val="43"/>
        </w:rPr>
      </w:pPr>
    </w:p>
    <w:p w14:paraId="79684BFE">
      <w:pPr>
        <w:spacing w:before="184" w:line="240" w:lineRule="auto"/>
        <w:ind w:left="2929"/>
        <w:rPr>
          <w:rFonts w:ascii="微软雅黑" w:hAnsi="微软雅黑" w:eastAsia="微软雅黑" w:cs="微软雅黑"/>
          <w:sz w:val="43"/>
          <w:szCs w:val="43"/>
        </w:rPr>
      </w:pPr>
    </w:p>
    <w:p w14:paraId="270411BD">
      <w:pPr>
        <w:spacing w:before="184" w:line="240" w:lineRule="auto"/>
        <w:ind w:left="2929"/>
        <w:rPr>
          <w:rFonts w:ascii="微软雅黑" w:hAnsi="微软雅黑" w:eastAsia="微软雅黑" w:cs="微软雅黑"/>
          <w:sz w:val="43"/>
          <w:szCs w:val="43"/>
        </w:rPr>
      </w:pPr>
    </w:p>
    <w:p w14:paraId="57681FE3">
      <w:pPr>
        <w:spacing w:before="184" w:line="240" w:lineRule="auto"/>
        <w:ind w:left="2929"/>
        <w:rPr>
          <w:rFonts w:ascii="微软雅黑" w:hAnsi="微软雅黑" w:eastAsia="微软雅黑" w:cs="微软雅黑"/>
          <w:sz w:val="43"/>
          <w:szCs w:val="43"/>
        </w:rPr>
      </w:pPr>
    </w:p>
    <w:p w14:paraId="05E876F9">
      <w:pPr>
        <w:spacing w:before="184" w:line="240" w:lineRule="auto"/>
        <w:ind w:left="2929"/>
        <w:rPr>
          <w:rFonts w:hint="eastAsia" w:ascii="微软雅黑" w:hAnsi="微软雅黑" w:eastAsia="微软雅黑" w:cs="微软雅黑"/>
          <w:sz w:val="43"/>
          <w:szCs w:val="43"/>
          <w:lang w:eastAsia="zh-CN"/>
        </w:rPr>
      </w:pPr>
    </w:p>
    <w:p w14:paraId="084379EC">
      <w:pPr>
        <w:spacing w:before="184" w:line="240" w:lineRule="auto"/>
        <w:ind w:left="-3" w:leftChars="0" w:firstLine="3" w:firstLineChars="0"/>
        <w:jc w:val="center"/>
        <w:rPr>
          <w:rFonts w:hint="eastAsia" w:ascii="微软雅黑" w:hAnsi="微软雅黑" w:eastAsia="微软雅黑" w:cs="微软雅黑"/>
          <w:sz w:val="43"/>
          <w:szCs w:val="43"/>
          <w:lang w:val="en-US" w:eastAsia="zh-CN"/>
        </w:rPr>
      </w:pPr>
      <w:r>
        <w:rPr>
          <w:rFonts w:hint="eastAsia" w:ascii="微软雅黑" w:hAnsi="微软雅黑" w:eastAsia="微软雅黑" w:cs="微软雅黑"/>
          <w:sz w:val="52"/>
          <w:szCs w:val="52"/>
          <w:lang w:eastAsia="zh-CN"/>
        </w:rPr>
        <w:t>比</w:t>
      </w:r>
      <w:r>
        <w:rPr>
          <w:rFonts w:hint="eastAsia" w:ascii="微软雅黑" w:hAnsi="微软雅黑" w:eastAsia="微软雅黑" w:cs="微软雅黑"/>
          <w:sz w:val="52"/>
          <w:szCs w:val="52"/>
          <w:lang w:val="en-US" w:eastAsia="zh-CN"/>
        </w:rPr>
        <w:t xml:space="preserve"> </w:t>
      </w:r>
      <w:r>
        <w:rPr>
          <w:rFonts w:hint="eastAsia" w:ascii="微软雅黑" w:hAnsi="微软雅黑" w:eastAsia="微软雅黑" w:cs="微软雅黑"/>
          <w:sz w:val="52"/>
          <w:szCs w:val="52"/>
          <w:lang w:eastAsia="zh-CN"/>
        </w:rPr>
        <w:t>选</w:t>
      </w:r>
      <w:r>
        <w:rPr>
          <w:rFonts w:hint="eastAsia" w:ascii="微软雅黑" w:hAnsi="微软雅黑" w:eastAsia="微软雅黑" w:cs="微软雅黑"/>
          <w:sz w:val="52"/>
          <w:szCs w:val="52"/>
          <w:lang w:val="en-US" w:eastAsia="zh-CN"/>
        </w:rPr>
        <w:t xml:space="preserve"> 文 件</w:t>
      </w:r>
    </w:p>
    <w:p w14:paraId="550CB8AF">
      <w:pPr>
        <w:spacing w:before="184" w:line="240" w:lineRule="auto"/>
        <w:ind w:left="2929"/>
        <w:rPr>
          <w:rFonts w:hint="eastAsia" w:ascii="微软雅黑" w:hAnsi="微软雅黑" w:eastAsia="微软雅黑" w:cs="微软雅黑"/>
          <w:sz w:val="43"/>
          <w:szCs w:val="43"/>
          <w:lang w:val="en-US" w:eastAsia="zh-CN"/>
        </w:rPr>
      </w:pPr>
    </w:p>
    <w:p w14:paraId="5EBE161D">
      <w:pPr>
        <w:spacing w:before="184" w:line="240" w:lineRule="auto"/>
        <w:ind w:left="2929"/>
        <w:rPr>
          <w:rFonts w:hint="eastAsia" w:ascii="微软雅黑" w:hAnsi="微软雅黑" w:eastAsia="微软雅黑" w:cs="微软雅黑"/>
          <w:sz w:val="43"/>
          <w:szCs w:val="43"/>
          <w:lang w:val="en-US" w:eastAsia="zh-CN"/>
        </w:rPr>
      </w:pPr>
    </w:p>
    <w:p w14:paraId="7F6462F4">
      <w:pPr>
        <w:spacing w:before="184" w:line="240" w:lineRule="auto"/>
        <w:ind w:left="2929"/>
        <w:rPr>
          <w:rFonts w:hint="default" w:ascii="微软雅黑" w:hAnsi="微软雅黑" w:eastAsia="微软雅黑" w:cs="微软雅黑"/>
          <w:sz w:val="43"/>
          <w:szCs w:val="43"/>
          <w:lang w:val="en-US" w:eastAsia="zh-CN"/>
        </w:rPr>
      </w:pPr>
    </w:p>
    <w:p w14:paraId="1729938D">
      <w:pPr>
        <w:spacing w:before="184" w:line="240" w:lineRule="auto"/>
        <w:ind w:left="2929"/>
        <w:rPr>
          <w:rFonts w:hint="default" w:ascii="微软雅黑" w:hAnsi="微软雅黑" w:eastAsia="微软雅黑" w:cs="微软雅黑"/>
          <w:sz w:val="43"/>
          <w:szCs w:val="43"/>
          <w:lang w:val="en-US" w:eastAsia="zh-CN"/>
        </w:rPr>
      </w:pPr>
    </w:p>
    <w:p w14:paraId="5B349B4F">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宋体" w:hAnsi="宋体" w:eastAsia="宋体" w:cs="宋体"/>
          <w:b/>
          <w:kern w:val="2"/>
          <w:sz w:val="32"/>
          <w:szCs w:val="32"/>
          <w:lang w:val="en-US" w:eastAsia="zh-CN" w:bidi="ar-SA"/>
        </w:rPr>
      </w:pPr>
      <w:r>
        <w:rPr>
          <w:rFonts w:hint="eastAsia" w:ascii="宋体" w:hAnsi="宋体" w:eastAsia="宋体" w:cs="宋体"/>
          <w:b/>
          <w:kern w:val="2"/>
          <w:sz w:val="32"/>
          <w:szCs w:val="32"/>
          <w:lang w:val="en-US" w:eastAsia="zh-CN" w:bidi="ar-SA"/>
        </w:rPr>
        <w:t>比选人：大邑县刘氏庄园博物馆</w:t>
      </w:r>
    </w:p>
    <w:p w14:paraId="48C1A90B">
      <w:pPr>
        <w:spacing w:line="240" w:lineRule="auto"/>
        <w:jc w:val="center"/>
        <w:rPr>
          <w:rFonts w:hint="eastAsia" w:ascii="宋体" w:hAnsi="宋体" w:cs="宋体"/>
          <w:b/>
          <w:sz w:val="32"/>
          <w:szCs w:val="32"/>
        </w:rPr>
      </w:pPr>
    </w:p>
    <w:p w14:paraId="4659DEB3">
      <w:pPr>
        <w:spacing w:line="240" w:lineRule="auto"/>
        <w:jc w:val="center"/>
        <w:rPr>
          <w:rFonts w:hint="eastAsia" w:ascii="宋体" w:hAnsi="宋体" w:cs="宋体"/>
          <w:b/>
          <w:sz w:val="32"/>
          <w:szCs w:val="32"/>
        </w:rPr>
      </w:pPr>
      <w:r>
        <w:rPr>
          <w:rFonts w:hint="eastAsia" w:ascii="宋体" w:hAnsi="宋体" w:cs="宋体"/>
          <w:b/>
          <w:sz w:val="32"/>
          <w:szCs w:val="32"/>
        </w:rPr>
        <w:t>202</w:t>
      </w:r>
      <w:r>
        <w:rPr>
          <w:rFonts w:hint="eastAsia" w:ascii="宋体" w:hAnsi="宋体" w:cs="宋体"/>
          <w:b/>
          <w:sz w:val="32"/>
          <w:szCs w:val="32"/>
          <w:lang w:val="en-US" w:eastAsia="zh-CN"/>
        </w:rPr>
        <w:t>6</w:t>
      </w:r>
      <w:r>
        <w:rPr>
          <w:rFonts w:hint="eastAsia" w:ascii="宋体" w:hAnsi="宋体" w:cs="宋体"/>
          <w:b/>
          <w:sz w:val="32"/>
          <w:szCs w:val="32"/>
        </w:rPr>
        <w:t>年</w:t>
      </w:r>
      <w:r>
        <w:rPr>
          <w:rFonts w:hint="eastAsia" w:ascii="宋体" w:hAnsi="宋体" w:cs="宋体"/>
          <w:b/>
          <w:sz w:val="32"/>
          <w:szCs w:val="32"/>
          <w:lang w:val="en-US" w:eastAsia="zh-CN"/>
        </w:rPr>
        <w:t>5</w:t>
      </w:r>
      <w:r>
        <w:rPr>
          <w:rFonts w:hint="eastAsia" w:ascii="宋体" w:hAnsi="宋体" w:cs="宋体"/>
          <w:b/>
          <w:sz w:val="32"/>
          <w:szCs w:val="32"/>
        </w:rPr>
        <w:t>月</w:t>
      </w:r>
    </w:p>
    <w:p w14:paraId="5CDE0D85">
      <w:pPr>
        <w:spacing w:line="240" w:lineRule="auto"/>
        <w:rPr>
          <w:rFonts w:hint="eastAsia" w:ascii="宋体" w:hAnsi="宋体" w:cs="宋体"/>
          <w:b/>
          <w:sz w:val="32"/>
          <w:szCs w:val="32"/>
        </w:rPr>
        <w:sectPr>
          <w:headerReference r:id="rId3" w:type="first"/>
          <w:footerReference r:id="rId4" w:type="default"/>
          <w:pgSz w:w="11906" w:h="16838"/>
          <w:pgMar w:top="1440" w:right="1080" w:bottom="1440" w:left="1080" w:header="851" w:footer="992" w:gutter="0"/>
          <w:cols w:space="720" w:num="1"/>
          <w:titlePg/>
          <w:docGrid w:type="lines" w:linePitch="312" w:charSpace="0"/>
        </w:sectPr>
      </w:pPr>
    </w:p>
    <w:sdt>
      <w:sdtPr>
        <w:rPr>
          <w:rFonts w:ascii="宋体" w:hAnsi="宋体" w:eastAsia="宋体" w:cs="Arial"/>
          <w:snapToGrid w:val="0"/>
          <w:color w:val="000000"/>
          <w:kern w:val="0"/>
          <w:sz w:val="28"/>
          <w:szCs w:val="28"/>
          <w:lang w:val="en-US" w:eastAsia="en-US" w:bidi="ar-SA"/>
        </w:rPr>
        <w:id w:val="147462525"/>
        <w15:color w:val="DBDBDB"/>
        <w:docPartObj>
          <w:docPartGallery w:val="Table of Contents"/>
          <w:docPartUnique/>
        </w:docPartObj>
      </w:sdtPr>
      <w:sdtEndPr>
        <w:rPr>
          <w:rFonts w:ascii="宋体" w:hAnsi="宋体" w:eastAsia="宋体" w:cs="宋体"/>
          <w:snapToGrid w:val="0"/>
          <w:color w:val="000000"/>
          <w:kern w:val="0"/>
          <w:sz w:val="21"/>
          <w:szCs w:val="24"/>
          <w:lang w:val="en-US" w:eastAsia="en-US" w:bidi="ar-SA"/>
        </w:rPr>
      </w:sdtEndPr>
      <w:sdtContent>
        <w:p w14:paraId="4892CF80">
          <w:pPr>
            <w:spacing w:before="0" w:beforeLines="0" w:after="0" w:afterLines="0" w:line="240" w:lineRule="auto"/>
            <w:ind w:left="0" w:leftChars="0" w:right="0" w:rightChars="0" w:firstLine="0" w:firstLineChars="0"/>
            <w:jc w:val="center"/>
            <w:rPr>
              <w:sz w:val="28"/>
              <w:szCs w:val="28"/>
            </w:rPr>
          </w:pPr>
          <w:r>
            <w:rPr>
              <w:rFonts w:ascii="宋体" w:hAnsi="宋体" w:eastAsia="宋体"/>
              <w:sz w:val="28"/>
              <w:szCs w:val="28"/>
            </w:rPr>
            <w:t>目录</w:t>
          </w:r>
        </w:p>
        <w:p w14:paraId="471386B1">
          <w:pPr>
            <w:pStyle w:val="6"/>
            <w:tabs>
              <w:tab w:val="right" w:leader="dot" w:pos="8497"/>
            </w:tabs>
          </w:pPr>
          <w:r>
            <w:fldChar w:fldCharType="begin"/>
          </w:r>
          <w:r>
            <w:instrText xml:space="preserve">TOC \o "1-1" \h \u </w:instrText>
          </w:r>
          <w:r>
            <w:fldChar w:fldCharType="separate"/>
          </w:r>
          <w:r>
            <w:fldChar w:fldCharType="begin"/>
          </w:r>
          <w:r>
            <w:instrText xml:space="preserve"> HYPERLINK \l _Toc30063 </w:instrText>
          </w:r>
          <w:r>
            <w:fldChar w:fldCharType="separate"/>
          </w:r>
          <w:r>
            <w:rPr>
              <w:rFonts w:ascii="微软雅黑" w:hAnsi="微软雅黑" w:eastAsia="微软雅黑" w:cs="微软雅黑"/>
              <w:spacing w:val="6"/>
              <w:szCs w:val="35"/>
            </w:rPr>
            <w:t>第一章</w:t>
          </w:r>
          <w:r>
            <w:rPr>
              <w:rFonts w:ascii="微软雅黑" w:hAnsi="微软雅黑" w:eastAsia="微软雅黑" w:cs="微软雅黑"/>
              <w:spacing w:val="100"/>
              <w:szCs w:val="35"/>
            </w:rPr>
            <w:t xml:space="preserve"> </w:t>
          </w:r>
          <w:r>
            <w:rPr>
              <w:rFonts w:ascii="微软雅黑" w:hAnsi="微软雅黑" w:eastAsia="微软雅黑" w:cs="微软雅黑"/>
              <w:spacing w:val="6"/>
              <w:szCs w:val="35"/>
            </w:rPr>
            <w:t>比选公告</w:t>
          </w:r>
          <w:r>
            <w:tab/>
          </w:r>
          <w:r>
            <w:rPr>
              <w:rFonts w:hint="eastAsia"/>
              <w:lang w:val="en-US" w:eastAsia="zh-CN"/>
            </w:rPr>
            <w:t>1</w:t>
          </w:r>
          <w:r>
            <w:fldChar w:fldCharType="end"/>
          </w:r>
        </w:p>
        <w:p w14:paraId="6C2831A7">
          <w:pPr>
            <w:pStyle w:val="6"/>
            <w:tabs>
              <w:tab w:val="right" w:leader="dot" w:pos="8497"/>
            </w:tabs>
            <w:rPr>
              <w:rFonts w:hint="eastAsia" w:ascii="国标黑体" w:hAnsi="国标黑体" w:eastAsia="国标黑体" w:cs="国标黑体"/>
            </w:rPr>
          </w:pPr>
          <w:r>
            <w:rPr>
              <w:rFonts w:hint="eastAsia" w:ascii="国标黑体" w:hAnsi="国标黑体" w:eastAsia="国标黑体" w:cs="国标黑体"/>
            </w:rPr>
            <w:fldChar w:fldCharType="begin"/>
          </w:r>
          <w:r>
            <w:rPr>
              <w:rFonts w:hint="eastAsia" w:ascii="国标黑体" w:hAnsi="国标黑体" w:eastAsia="国标黑体" w:cs="国标黑体"/>
            </w:rPr>
            <w:instrText xml:space="preserve"> HYPERLINK \l _Toc23638 </w:instrText>
          </w:r>
          <w:r>
            <w:rPr>
              <w:rFonts w:hint="eastAsia" w:ascii="国标黑体" w:hAnsi="国标黑体" w:eastAsia="国标黑体" w:cs="国标黑体"/>
            </w:rPr>
            <w:fldChar w:fldCharType="separate"/>
          </w:r>
          <w:r>
            <w:rPr>
              <w:rFonts w:hint="eastAsia" w:ascii="国标黑体" w:hAnsi="国标黑体" w:eastAsia="国标黑体" w:cs="国标黑体"/>
              <w:spacing w:val="6"/>
              <w:szCs w:val="35"/>
            </w:rPr>
            <w:t>第二章</w:t>
          </w:r>
          <w:r>
            <w:rPr>
              <w:rFonts w:hint="eastAsia" w:ascii="国标黑体" w:hAnsi="国标黑体" w:eastAsia="国标黑体" w:cs="国标黑体"/>
              <w:spacing w:val="100"/>
              <w:szCs w:val="35"/>
            </w:rPr>
            <w:t xml:space="preserve"> </w:t>
          </w:r>
          <w:r>
            <w:rPr>
              <w:rFonts w:hint="eastAsia" w:ascii="国标黑体" w:hAnsi="国标黑体" w:eastAsia="国标黑体" w:cs="国标黑体"/>
              <w:bCs/>
              <w:spacing w:val="-1"/>
              <w:szCs w:val="43"/>
            </w:rPr>
            <w:t>比选申请文件</w:t>
          </w:r>
          <w:r>
            <w:rPr>
              <w:rFonts w:hint="eastAsia" w:ascii="国标黑体" w:hAnsi="国标黑体" w:eastAsia="国标黑体" w:cs="国标黑体"/>
              <w:bCs/>
              <w:spacing w:val="-1"/>
              <w:szCs w:val="43"/>
              <w:lang w:eastAsia="zh-CN"/>
            </w:rPr>
            <w:t>（</w:t>
          </w:r>
          <w:r>
            <w:rPr>
              <w:rFonts w:hint="eastAsia" w:ascii="国标黑体" w:hAnsi="国标黑体" w:eastAsia="国标黑体" w:cs="国标黑体"/>
              <w:bCs/>
              <w:spacing w:val="-1"/>
              <w:szCs w:val="43"/>
            </w:rPr>
            <w:t>格式</w:t>
          </w:r>
          <w:r>
            <w:rPr>
              <w:rFonts w:hint="eastAsia" w:ascii="国标黑体" w:hAnsi="国标黑体" w:eastAsia="国标黑体" w:cs="国标黑体"/>
              <w:bCs/>
              <w:spacing w:val="-1"/>
              <w:szCs w:val="43"/>
              <w:lang w:eastAsia="zh-CN"/>
            </w:rPr>
            <w:t>）</w:t>
          </w:r>
          <w:r>
            <w:rPr>
              <w:rFonts w:hint="eastAsia" w:ascii="国标黑体" w:hAnsi="国标黑体" w:eastAsia="国标黑体" w:cs="国标黑体"/>
            </w:rPr>
            <w:tab/>
          </w:r>
          <w:r>
            <w:rPr>
              <w:rFonts w:hint="eastAsia" w:ascii="国标黑体" w:hAnsi="国标黑体" w:eastAsia="国标黑体" w:cs="国标黑体"/>
              <w:lang w:val="en-US" w:eastAsia="zh-CN"/>
            </w:rPr>
            <w:t>5</w:t>
          </w:r>
          <w:r>
            <w:rPr>
              <w:rFonts w:hint="eastAsia" w:ascii="国标黑体" w:hAnsi="国标黑体" w:eastAsia="国标黑体" w:cs="国标黑体"/>
            </w:rPr>
            <w:fldChar w:fldCharType="end"/>
          </w:r>
        </w:p>
        <w:p w14:paraId="008FAEE0">
          <w:pPr>
            <w:pStyle w:val="6"/>
            <w:tabs>
              <w:tab w:val="right" w:leader="dot" w:pos="8497"/>
            </w:tabs>
            <w:rPr>
              <w:rFonts w:hint="eastAsia" w:eastAsia="国标黑体"/>
              <w:lang w:val="en-US" w:eastAsia="zh-CN"/>
            </w:rPr>
          </w:pPr>
          <w:r>
            <w:rPr>
              <w:rFonts w:hint="eastAsia" w:ascii="国标黑体" w:hAnsi="国标黑体" w:eastAsia="国标黑体" w:cs="国标黑体"/>
            </w:rPr>
            <w:fldChar w:fldCharType="begin"/>
          </w:r>
          <w:r>
            <w:rPr>
              <w:rFonts w:hint="eastAsia" w:ascii="国标黑体" w:hAnsi="国标黑体" w:eastAsia="国标黑体" w:cs="国标黑体"/>
            </w:rPr>
            <w:instrText xml:space="preserve"> HYPERLINK \l _Toc23638 </w:instrText>
          </w:r>
          <w:r>
            <w:rPr>
              <w:rFonts w:hint="eastAsia" w:ascii="国标黑体" w:hAnsi="国标黑体" w:eastAsia="国标黑体" w:cs="国标黑体"/>
            </w:rPr>
            <w:fldChar w:fldCharType="separate"/>
          </w:r>
          <w:r>
            <w:rPr>
              <w:rFonts w:hint="eastAsia" w:ascii="国标黑体" w:hAnsi="国标黑体" w:eastAsia="国标黑体" w:cs="国标黑体"/>
              <w:spacing w:val="6"/>
              <w:szCs w:val="35"/>
            </w:rPr>
            <w:t>第</w:t>
          </w:r>
          <w:r>
            <w:rPr>
              <w:rFonts w:hint="eastAsia" w:ascii="国标黑体" w:hAnsi="国标黑体" w:eastAsia="国标黑体" w:cs="国标黑体"/>
              <w:spacing w:val="6"/>
              <w:szCs w:val="35"/>
              <w:lang w:eastAsia="zh-CN"/>
            </w:rPr>
            <w:t>三</w:t>
          </w:r>
          <w:r>
            <w:rPr>
              <w:rFonts w:hint="eastAsia" w:ascii="国标黑体" w:hAnsi="国标黑体" w:eastAsia="国标黑体" w:cs="国标黑体"/>
              <w:spacing w:val="6"/>
              <w:szCs w:val="35"/>
            </w:rPr>
            <w:t>章</w:t>
          </w:r>
          <w:r>
            <w:rPr>
              <w:rFonts w:hint="eastAsia" w:ascii="国标黑体" w:hAnsi="国标黑体" w:eastAsia="国标黑体" w:cs="国标黑体"/>
              <w:spacing w:val="100"/>
              <w:szCs w:val="35"/>
            </w:rPr>
            <w:t xml:space="preserve"> </w:t>
          </w:r>
          <w:r>
            <w:rPr>
              <w:rFonts w:hint="eastAsia" w:ascii="国标黑体" w:hAnsi="国标黑体" w:eastAsia="国标黑体" w:cs="国标黑体"/>
              <w:bCs/>
              <w:spacing w:val="-1"/>
              <w:szCs w:val="43"/>
              <w:lang w:eastAsia="zh-CN"/>
            </w:rPr>
            <w:t>评分因素及评审标准</w:t>
          </w:r>
          <w:r>
            <w:rPr>
              <w:rFonts w:hint="eastAsia" w:ascii="国标黑体" w:hAnsi="国标黑体" w:eastAsia="国标黑体" w:cs="国标黑体"/>
            </w:rPr>
            <w:tab/>
          </w:r>
          <w:r>
            <w:rPr>
              <w:rFonts w:hint="eastAsia" w:ascii="国标黑体" w:hAnsi="国标黑体" w:eastAsia="国标黑体" w:cs="国标黑体"/>
              <w:lang w:val="en-US" w:eastAsia="zh-CN"/>
            </w:rPr>
            <w:t>1</w:t>
          </w:r>
          <w:r>
            <w:rPr>
              <w:rFonts w:hint="eastAsia" w:ascii="国标黑体" w:hAnsi="国标黑体" w:eastAsia="国标黑体" w:cs="国标黑体"/>
            </w:rPr>
            <w:fldChar w:fldCharType="end"/>
          </w:r>
          <w:r>
            <w:rPr>
              <w:rFonts w:hint="eastAsia" w:ascii="国标黑体" w:hAnsi="国标黑体" w:eastAsia="国标黑体" w:cs="国标黑体"/>
              <w:lang w:val="en-US" w:eastAsia="zh-CN"/>
            </w:rPr>
            <w:t>5</w:t>
          </w:r>
        </w:p>
        <w:p w14:paraId="038ACF98">
          <w:pPr>
            <w:pStyle w:val="6"/>
            <w:tabs>
              <w:tab w:val="right" w:leader="dot" w:pos="8497"/>
            </w:tabs>
            <w:rPr>
              <w:rFonts w:hint="eastAsia" w:eastAsia="国标黑体"/>
              <w:lang w:val="en-US" w:eastAsia="zh-CN"/>
            </w:rPr>
          </w:pPr>
          <w:r>
            <w:rPr>
              <w:rFonts w:hint="eastAsia" w:ascii="国标黑体" w:hAnsi="国标黑体" w:eastAsia="国标黑体" w:cs="国标黑体"/>
            </w:rPr>
            <w:fldChar w:fldCharType="begin"/>
          </w:r>
          <w:r>
            <w:rPr>
              <w:rFonts w:hint="eastAsia" w:ascii="国标黑体" w:hAnsi="国标黑体" w:eastAsia="国标黑体" w:cs="国标黑体"/>
            </w:rPr>
            <w:instrText xml:space="preserve"> HYPERLINK \l _Toc11067 </w:instrText>
          </w:r>
          <w:r>
            <w:rPr>
              <w:rFonts w:hint="eastAsia" w:ascii="国标黑体" w:hAnsi="国标黑体" w:eastAsia="国标黑体" w:cs="国标黑体"/>
            </w:rPr>
            <w:fldChar w:fldCharType="separate"/>
          </w:r>
          <w:r>
            <w:rPr>
              <w:rFonts w:hint="eastAsia" w:ascii="国标黑体" w:hAnsi="国标黑体" w:eastAsia="国标黑体" w:cs="国标黑体"/>
              <w:bCs/>
              <w:spacing w:val="-5"/>
              <w:szCs w:val="47"/>
              <w:lang w:eastAsia="zh-CN"/>
            </w:rPr>
            <w:t>第四章</w:t>
          </w:r>
          <w:r>
            <w:rPr>
              <w:rFonts w:hint="eastAsia" w:ascii="国标黑体" w:hAnsi="国标黑体" w:eastAsia="国标黑体" w:cs="国标黑体"/>
              <w:bCs/>
              <w:spacing w:val="-5"/>
              <w:szCs w:val="47"/>
              <w:lang w:val="en-US" w:eastAsia="zh-CN"/>
            </w:rPr>
            <w:t xml:space="preserve">    </w:t>
          </w:r>
          <w:r>
            <w:rPr>
              <w:rFonts w:hint="eastAsia" w:ascii="国标黑体" w:hAnsi="国标黑体" w:eastAsia="国标黑体" w:cs="国标黑体"/>
              <w:bCs/>
              <w:spacing w:val="-5"/>
              <w:szCs w:val="47"/>
            </w:rPr>
            <w:t>合同</w:t>
          </w:r>
          <w:r>
            <w:rPr>
              <w:rFonts w:hint="eastAsia" w:ascii="国标黑体" w:hAnsi="国标黑体" w:eastAsia="国标黑体" w:cs="国标黑体"/>
              <w:bCs/>
              <w:spacing w:val="-5"/>
              <w:szCs w:val="47"/>
              <w:lang w:eastAsia="zh-CN"/>
            </w:rPr>
            <w:t>（参考）</w:t>
          </w:r>
          <w:r>
            <w:rPr>
              <w:rFonts w:hint="eastAsia" w:ascii="国标黑体" w:hAnsi="国标黑体" w:eastAsia="国标黑体" w:cs="国标黑体"/>
            </w:rPr>
            <w:tab/>
          </w:r>
          <w:r>
            <w:rPr>
              <w:rFonts w:hint="eastAsia" w:ascii="国标黑体" w:hAnsi="国标黑体" w:eastAsia="国标黑体" w:cs="国标黑体"/>
              <w:lang w:val="en-US" w:eastAsia="zh-CN"/>
            </w:rPr>
            <w:t>1</w:t>
          </w:r>
          <w:r>
            <w:rPr>
              <w:rFonts w:hint="eastAsia" w:ascii="国标黑体" w:hAnsi="国标黑体" w:eastAsia="国标黑体" w:cs="国标黑体"/>
            </w:rPr>
            <w:fldChar w:fldCharType="end"/>
          </w:r>
          <w:r>
            <w:rPr>
              <w:rFonts w:hint="eastAsia" w:ascii="国标黑体" w:hAnsi="国标黑体" w:eastAsia="国标黑体" w:cs="国标黑体"/>
              <w:lang w:val="en-US" w:eastAsia="zh-CN"/>
            </w:rPr>
            <w:t>6</w:t>
          </w:r>
        </w:p>
        <w:p w14:paraId="04FC2610">
          <w:pPr>
            <w:pStyle w:val="6"/>
            <w:tabs>
              <w:tab w:val="right" w:leader="dot" w:pos="8497"/>
            </w:tabs>
          </w:pPr>
        </w:p>
        <w:p w14:paraId="5FB132AA">
          <w:r>
            <w:fldChar w:fldCharType="end"/>
          </w:r>
        </w:p>
        <w:p w14:paraId="7A206293">
          <w:pPr>
            <w:rPr>
              <w:rStyle w:val="12"/>
              <w:rFonts w:hint="eastAsia" w:ascii="方正小标宋简体" w:hAnsi="方正小标宋简体" w:eastAsia="方正小标宋简体" w:cs="方正小标宋简体"/>
              <w:b w:val="0"/>
              <w:bCs/>
              <w:i w:val="0"/>
              <w:iCs w:val="0"/>
              <w:caps w:val="0"/>
              <w:color w:val="auto"/>
              <w:spacing w:val="0"/>
              <w:sz w:val="36"/>
              <w:szCs w:val="36"/>
              <w:shd w:val="clear" w:fill="FFFFFF"/>
              <w:lang w:val="en-US" w:eastAsia="zh-CN"/>
            </w:rPr>
            <w:sectPr>
              <w:footerReference r:id="rId5" w:type="default"/>
              <w:pgSz w:w="11906" w:h="16838"/>
              <w:pgMar w:top="1440" w:right="1800" w:bottom="1440" w:left="1800" w:header="851" w:footer="992" w:gutter="0"/>
              <w:pgNumType w:start="1"/>
              <w:cols w:space="425" w:num="1"/>
              <w:docGrid w:type="lines" w:linePitch="312" w:charSpace="0"/>
            </w:sectPr>
          </w:pPr>
          <w:r>
            <w:br w:type="page"/>
          </w:r>
        </w:p>
      </w:sdtContent>
    </w:sdt>
    <w:p w14:paraId="468CB54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left="0" w:right="28" w:firstLine="360" w:firstLineChars="100"/>
        <w:jc w:val="center"/>
        <w:textAlignment w:val="auto"/>
        <w:rPr>
          <w:rStyle w:val="12"/>
          <w:rFonts w:hint="eastAsia" w:ascii="方正小标宋简体" w:hAnsi="方正小标宋简体" w:eastAsia="方正小标宋简体" w:cs="方正小标宋简体"/>
          <w:b w:val="0"/>
          <w:bCs/>
          <w:i w:val="0"/>
          <w:iCs w:val="0"/>
          <w:caps w:val="0"/>
          <w:color w:val="auto"/>
          <w:spacing w:val="0"/>
          <w:sz w:val="36"/>
          <w:szCs w:val="36"/>
          <w:shd w:val="clear" w:fill="FFFFFF"/>
        </w:rPr>
      </w:pPr>
      <w:r>
        <w:rPr>
          <w:rStyle w:val="12"/>
          <w:rFonts w:hint="eastAsia" w:ascii="方正小标宋简体" w:hAnsi="方正小标宋简体" w:eastAsia="方正小标宋简体" w:cs="方正小标宋简体"/>
          <w:b w:val="0"/>
          <w:bCs/>
          <w:i w:val="0"/>
          <w:iCs w:val="0"/>
          <w:caps w:val="0"/>
          <w:color w:val="auto"/>
          <w:spacing w:val="0"/>
          <w:sz w:val="36"/>
          <w:szCs w:val="36"/>
          <w:shd w:val="clear" w:fill="FFFFFF"/>
          <w:lang w:val="en-US" w:eastAsia="zh-CN"/>
        </w:rPr>
        <w:t>第一章 比选</w:t>
      </w:r>
      <w:r>
        <w:rPr>
          <w:rStyle w:val="12"/>
          <w:rFonts w:hint="eastAsia" w:ascii="方正小标宋简体" w:hAnsi="方正小标宋简体" w:eastAsia="方正小标宋简体" w:cs="方正小标宋简体"/>
          <w:b w:val="0"/>
          <w:bCs/>
          <w:i w:val="0"/>
          <w:iCs w:val="0"/>
          <w:caps w:val="0"/>
          <w:color w:val="auto"/>
          <w:spacing w:val="0"/>
          <w:sz w:val="36"/>
          <w:szCs w:val="36"/>
          <w:shd w:val="clear" w:fill="FFFFFF"/>
        </w:rPr>
        <w:t>公告</w:t>
      </w:r>
    </w:p>
    <w:p w14:paraId="23A92DE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420" w:lineRule="atLeast"/>
        <w:ind w:left="0" w:right="30" w:firstLine="723" w:firstLineChars="200"/>
        <w:jc w:val="left"/>
        <w:rPr>
          <w:rStyle w:val="12"/>
          <w:rFonts w:hint="eastAsia" w:ascii="方正小标宋简体" w:hAnsi="方正小标宋简体" w:eastAsia="方正小标宋简体" w:cs="方正小标宋简体"/>
          <w:i w:val="0"/>
          <w:iCs w:val="0"/>
          <w:caps w:val="0"/>
          <w:color w:val="auto"/>
          <w:spacing w:val="0"/>
          <w:sz w:val="36"/>
          <w:szCs w:val="36"/>
          <w:shd w:val="clear" w:fill="FFFFFF"/>
        </w:rPr>
      </w:pPr>
    </w:p>
    <w:p w14:paraId="28B44146">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30" w:firstLine="600" w:firstLineChars="200"/>
        <w:jc w:val="left"/>
        <w:textAlignment w:val="auto"/>
        <w:rPr>
          <w:rStyle w:val="12"/>
          <w:rFonts w:hint="eastAsia" w:ascii="仿宋_GB2312" w:hAnsi="仿宋_GB2312" w:eastAsia="仿宋_GB2312" w:cs="仿宋_GB2312"/>
          <w:i w:val="0"/>
          <w:iCs w:val="0"/>
          <w:caps w:val="0"/>
          <w:color w:val="auto"/>
          <w:spacing w:val="0"/>
          <w:kern w:val="2"/>
          <w:sz w:val="30"/>
          <w:szCs w:val="30"/>
          <w:shd w:val="clear" w:fill="FFFFFF"/>
        </w:rPr>
      </w:pPr>
      <w:r>
        <w:rPr>
          <w:rStyle w:val="12"/>
          <w:rFonts w:hint="eastAsia" w:ascii="黑体" w:hAnsi="黑体" w:eastAsia="黑体" w:cs="黑体"/>
          <w:b w:val="0"/>
          <w:bCs/>
          <w:i w:val="0"/>
          <w:iCs w:val="0"/>
          <w:caps w:val="0"/>
          <w:color w:val="auto"/>
          <w:spacing w:val="0"/>
          <w:kern w:val="2"/>
          <w:sz w:val="30"/>
          <w:szCs w:val="30"/>
          <w:shd w:val="clear" w:fill="FFFFFF"/>
          <w:lang w:val="en-US" w:eastAsia="zh-CN"/>
        </w:rPr>
        <w:t>一、项目概况</w:t>
      </w:r>
      <w:r>
        <w:rPr>
          <w:rStyle w:val="12"/>
          <w:rFonts w:hint="eastAsia" w:ascii="黑体" w:hAnsi="黑体" w:eastAsia="黑体" w:cs="黑体"/>
          <w:b w:val="0"/>
          <w:bCs/>
          <w:i w:val="0"/>
          <w:iCs w:val="0"/>
          <w:caps w:val="0"/>
          <w:color w:val="auto"/>
          <w:spacing w:val="0"/>
          <w:kern w:val="2"/>
          <w:sz w:val="30"/>
          <w:szCs w:val="30"/>
          <w:shd w:val="clear" w:fill="FFFFFF"/>
        </w:rPr>
        <w:t>：</w:t>
      </w:r>
    </w:p>
    <w:p w14:paraId="273A1747">
      <w:pPr>
        <w:pStyle w:val="8"/>
        <w:keepNext w:val="0"/>
        <w:keepLines w:val="0"/>
        <w:widowControl w:val="0"/>
        <w:suppressLineNumbers w:val="0"/>
        <w:pBdr>
          <w:top w:val="none" w:color="auto" w:sz="0" w:space="0"/>
          <w:left w:val="none" w:color="auto" w:sz="0" w:space="0"/>
          <w:bottom w:val="none" w:color="auto" w:sz="0" w:space="0"/>
          <w:right w:val="none" w:color="auto" w:sz="0" w:space="0"/>
        </w:pBdr>
        <w:shd w:val="clear" w:fill="FFFFFF"/>
        <w:kinsoku w:val="0"/>
        <w:wordWrap w:val="0"/>
        <w:topLinePunct/>
        <w:autoSpaceDE w:val="0"/>
        <w:autoSpaceDN/>
        <w:spacing w:before="0" w:beforeAutospacing="0" w:after="0" w:afterAutospacing="0" w:line="560" w:lineRule="exact"/>
        <w:ind w:left="0" w:right="0" w:rightChars="0" w:firstLine="600" w:firstLineChars="200"/>
        <w:jc w:val="both"/>
        <w:rPr>
          <w:rFonts w:hint="default" w:ascii="仿宋_GB2312" w:eastAsia="仿宋_GB2312" w:cs="仿宋_GB2312"/>
          <w:i w:val="0"/>
          <w:iCs w:val="0"/>
          <w:caps w:val="0"/>
          <w:spacing w:val="0"/>
          <w:kern w:val="2"/>
          <w:sz w:val="30"/>
          <w:szCs w:val="30"/>
          <w:shd w:val="clear" w:fill="FFFFFF"/>
        </w:rPr>
      </w:pPr>
      <w:r>
        <w:rPr>
          <w:rFonts w:hint="default" w:ascii="仿宋_GB2312" w:hAnsi="Calibri" w:eastAsia="仿宋_GB2312" w:cs="仿宋_GB2312"/>
          <w:i w:val="0"/>
          <w:iCs w:val="0"/>
          <w:caps w:val="0"/>
          <w:spacing w:val="0"/>
          <w:kern w:val="2"/>
          <w:sz w:val="30"/>
          <w:szCs w:val="30"/>
          <w:shd w:val="clear" w:fill="FFFFFF"/>
          <w:lang w:val="en-US" w:eastAsia="zh-CN" w:bidi="ar"/>
        </w:rPr>
        <w:t>以传承历史文脉，保护古建风貌、建设文化强区为着眼点，在切实保护原有风貌的基础上，</w:t>
      </w:r>
      <w:r>
        <w:rPr>
          <w:rFonts w:hint="default" w:ascii="仿宋_GB2312" w:hAnsi="Calibri" w:eastAsia="仿宋_GB2312" w:cs="仿宋_GB2312"/>
          <w:i w:val="0"/>
          <w:iCs w:val="0"/>
          <w:caps w:val="0"/>
          <w:color w:val="auto"/>
          <w:spacing w:val="0"/>
          <w:kern w:val="2"/>
          <w:sz w:val="30"/>
          <w:szCs w:val="30"/>
          <w:shd w:val="clear" w:fill="FFFFFF"/>
          <w:lang w:val="en-US" w:eastAsia="zh-CN" w:bidi="ar"/>
        </w:rPr>
        <w:t>结合环境治理、绿化整改、综合停车功能等方面对大邑县刘氏庄园博物馆外部进行风貌整治，打造生态绿色历史文化保护区环境综合治理示范区。刘氏庄园是全</w:t>
      </w:r>
      <w:r>
        <w:rPr>
          <w:rFonts w:hint="default" w:ascii="仿宋_GB2312" w:hAnsi="Calibri" w:eastAsia="仿宋_GB2312" w:cs="仿宋_GB2312"/>
          <w:i w:val="0"/>
          <w:iCs w:val="0"/>
          <w:caps w:val="0"/>
          <w:spacing w:val="0"/>
          <w:kern w:val="2"/>
          <w:sz w:val="30"/>
          <w:szCs w:val="30"/>
          <w:shd w:val="clear" w:fill="FFFFFF"/>
          <w:lang w:val="en-US" w:eastAsia="zh-CN" w:bidi="ar"/>
        </w:rPr>
        <w:t>国重点文物保护单位，为科学论证该项目对文物环境的影响，确保后续文物勘探、供地、项目建设等工作的规范化开展，需编制该项目文物环境影响评估报告并报上级文物主管部门批准。</w:t>
      </w:r>
    </w:p>
    <w:p w14:paraId="05B02139">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00" w:firstLineChars="200"/>
        <w:jc w:val="both"/>
        <w:textAlignment w:val="auto"/>
        <w:rPr>
          <w:rStyle w:val="12"/>
          <w:rFonts w:hint="eastAsia" w:ascii="仿宋_GB2312" w:hAnsi="仿宋_GB2312" w:eastAsia="仿宋_GB2312" w:cs="仿宋_GB2312"/>
          <w:b w:val="0"/>
          <w:bCs/>
          <w:i w:val="0"/>
          <w:iCs w:val="0"/>
          <w:caps w:val="0"/>
          <w:color w:val="auto"/>
          <w:spacing w:val="0"/>
          <w:kern w:val="2"/>
          <w:sz w:val="30"/>
          <w:szCs w:val="30"/>
          <w:shd w:val="clear" w:fill="FFFFFF"/>
        </w:rPr>
      </w:pPr>
      <w:r>
        <w:rPr>
          <w:rStyle w:val="12"/>
          <w:rFonts w:hint="eastAsia" w:ascii="黑体" w:hAnsi="黑体" w:eastAsia="黑体" w:cs="黑体"/>
          <w:b w:val="0"/>
          <w:bCs/>
          <w:i w:val="0"/>
          <w:iCs w:val="0"/>
          <w:caps w:val="0"/>
          <w:color w:val="auto"/>
          <w:spacing w:val="0"/>
          <w:kern w:val="2"/>
          <w:sz w:val="30"/>
          <w:szCs w:val="30"/>
          <w:shd w:val="clear" w:fill="FFFFFF"/>
          <w:lang w:val="en-US" w:eastAsia="zh-CN"/>
        </w:rPr>
        <w:t>二、项目名称：</w:t>
      </w:r>
      <w:r>
        <w:rPr>
          <w:rFonts w:hint="eastAsia" w:ascii="仿宋_GB2312" w:hAnsi="仿宋_GB2312" w:eastAsia="仿宋_GB2312" w:cs="仿宋_GB2312"/>
          <w:i w:val="0"/>
          <w:iCs w:val="0"/>
          <w:caps w:val="0"/>
          <w:color w:val="auto"/>
          <w:spacing w:val="0"/>
          <w:kern w:val="2"/>
          <w:sz w:val="30"/>
          <w:szCs w:val="30"/>
          <w:shd w:val="clear" w:fill="FFFFFF"/>
          <w:lang w:val="en-US" w:eastAsia="zh-CN"/>
        </w:rPr>
        <w:t>大邑县刘氏庄园博物馆外部环境综合整治工程项目文物环境影响评估服务。</w:t>
      </w:r>
    </w:p>
    <w:p w14:paraId="44DB1473">
      <w:pPr>
        <w:pStyle w:val="14"/>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Style w:val="12"/>
          <w:rFonts w:hint="eastAsia" w:ascii="仿宋_GB2312" w:hAnsi="仿宋_GB2312" w:eastAsia="仿宋_GB2312" w:cs="仿宋_GB2312"/>
          <w:i w:val="0"/>
          <w:iCs w:val="0"/>
          <w:caps w:val="0"/>
          <w:color w:val="auto"/>
          <w:spacing w:val="0"/>
          <w:kern w:val="2"/>
          <w:sz w:val="30"/>
          <w:szCs w:val="30"/>
          <w:shd w:val="clear" w:fill="FFFFFF"/>
          <w:lang w:val="en-US" w:eastAsia="zh-CN" w:bidi="ar"/>
        </w:rPr>
      </w:pPr>
      <w:r>
        <w:rPr>
          <w:rStyle w:val="12"/>
          <w:rFonts w:hint="eastAsia" w:ascii="黑体" w:hAnsi="黑体" w:eastAsia="黑体" w:cs="黑体"/>
          <w:b w:val="0"/>
          <w:bCs/>
          <w:i w:val="0"/>
          <w:iCs w:val="0"/>
          <w:caps w:val="0"/>
          <w:color w:val="auto"/>
          <w:spacing w:val="0"/>
          <w:kern w:val="2"/>
          <w:sz w:val="30"/>
          <w:szCs w:val="30"/>
          <w:shd w:val="clear" w:fill="FFFFFF"/>
          <w:lang w:val="en-US" w:eastAsia="zh-CN" w:bidi="ar"/>
        </w:rPr>
        <w:t>三、工程最高限价（采购控制价）：</w:t>
      </w:r>
      <w:r>
        <w:rPr>
          <w:rStyle w:val="12"/>
          <w:rFonts w:hint="eastAsia" w:ascii="仿宋_GB2312" w:hAnsi="仿宋_GB2312" w:eastAsia="仿宋_GB2312" w:cs="仿宋_GB2312"/>
          <w:b w:val="0"/>
          <w:bCs/>
          <w:i w:val="0"/>
          <w:iCs w:val="0"/>
          <w:caps w:val="0"/>
          <w:color w:val="auto"/>
          <w:spacing w:val="0"/>
          <w:kern w:val="2"/>
          <w:sz w:val="30"/>
          <w:szCs w:val="30"/>
          <w:shd w:val="clear" w:fill="FFFFFF"/>
          <w:lang w:val="en-US" w:eastAsia="zh-CN" w:bidi="ar"/>
        </w:rPr>
        <w:t>180000.00元。</w:t>
      </w:r>
    </w:p>
    <w:p w14:paraId="3E687E62">
      <w:pPr>
        <w:pStyle w:val="14"/>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Style w:val="12"/>
          <w:rFonts w:hint="eastAsia" w:ascii="仿宋_GB2312" w:hAnsi="仿宋_GB2312" w:eastAsia="仿宋_GB2312" w:cs="仿宋_GB2312"/>
          <w:i w:val="0"/>
          <w:iCs w:val="0"/>
          <w:caps w:val="0"/>
          <w:color w:val="auto"/>
          <w:spacing w:val="0"/>
          <w:kern w:val="2"/>
          <w:sz w:val="30"/>
          <w:szCs w:val="30"/>
          <w:shd w:val="clear" w:fill="FFFFFF"/>
          <w:lang w:val="en-US" w:eastAsia="zh-CN" w:bidi="ar"/>
        </w:rPr>
      </w:pPr>
      <w:r>
        <w:rPr>
          <w:rStyle w:val="12"/>
          <w:rFonts w:hint="eastAsia" w:ascii="黑体" w:hAnsi="黑体" w:eastAsia="黑体" w:cs="黑体"/>
          <w:b w:val="0"/>
          <w:bCs/>
          <w:i w:val="0"/>
          <w:iCs w:val="0"/>
          <w:caps w:val="0"/>
          <w:color w:val="auto"/>
          <w:spacing w:val="0"/>
          <w:kern w:val="2"/>
          <w:sz w:val="30"/>
          <w:szCs w:val="30"/>
          <w:shd w:val="clear" w:fill="FFFFFF"/>
          <w:lang w:val="en-US" w:eastAsia="zh-CN" w:bidi="ar"/>
        </w:rPr>
        <w:t>四、</w:t>
      </w:r>
      <w:r>
        <w:rPr>
          <w:rStyle w:val="12"/>
          <w:rFonts w:hint="eastAsia" w:ascii="黑体" w:hAnsi="黑体" w:eastAsia="黑体" w:cs="黑体"/>
          <w:b w:val="0"/>
          <w:bCs/>
          <w:i w:val="0"/>
          <w:iCs w:val="0"/>
          <w:caps w:val="0"/>
          <w:color w:val="auto"/>
          <w:spacing w:val="0"/>
          <w:kern w:val="2"/>
          <w:sz w:val="30"/>
          <w:szCs w:val="30"/>
          <w:shd w:val="clear" w:fill="FFFFFF"/>
          <w:lang w:val="zh-CN" w:eastAsia="zh-CN" w:bidi="ar"/>
        </w:rPr>
        <w:t>服务内容</w:t>
      </w:r>
      <w:r>
        <w:rPr>
          <w:rStyle w:val="12"/>
          <w:rFonts w:hint="eastAsia" w:ascii="仿宋_GB2312" w:hAnsi="仿宋_GB2312" w:eastAsia="仿宋_GB2312" w:cs="仿宋_GB2312"/>
          <w:i w:val="0"/>
          <w:iCs w:val="0"/>
          <w:caps w:val="0"/>
          <w:color w:val="auto"/>
          <w:spacing w:val="0"/>
          <w:kern w:val="2"/>
          <w:sz w:val="30"/>
          <w:szCs w:val="30"/>
          <w:shd w:val="clear" w:fill="FFFFFF"/>
          <w:lang w:val="zh-CN" w:eastAsia="zh-CN" w:bidi="ar"/>
        </w:rPr>
        <w:t>★</w:t>
      </w:r>
    </w:p>
    <w:p w14:paraId="64BAFD38">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00" w:firstLineChars="200"/>
        <w:jc w:val="both"/>
        <w:textAlignment w:val="auto"/>
        <w:rPr>
          <w:rFonts w:hint="default" w:ascii="仿宋_GB2312" w:hAnsi="仿宋_GB2312" w:eastAsia="仿宋_GB2312" w:cs="仿宋_GB2312"/>
          <w:i w:val="0"/>
          <w:iCs w:val="0"/>
          <w:caps w:val="0"/>
          <w:color w:val="auto"/>
          <w:spacing w:val="0"/>
          <w:kern w:val="2"/>
          <w:sz w:val="30"/>
          <w:szCs w:val="30"/>
          <w:shd w:val="clear" w:fill="FFFFFF"/>
          <w:lang w:val="en-US" w:eastAsia="zh-CN"/>
        </w:rPr>
      </w:pPr>
      <w:r>
        <w:rPr>
          <w:rFonts w:hint="eastAsia" w:ascii="仿宋_GB2312" w:hAnsi="仿宋_GB2312" w:eastAsia="仿宋_GB2312" w:cs="仿宋_GB2312"/>
          <w:i w:val="0"/>
          <w:iCs w:val="0"/>
          <w:caps w:val="0"/>
          <w:color w:val="auto"/>
          <w:spacing w:val="0"/>
          <w:kern w:val="2"/>
          <w:sz w:val="30"/>
          <w:szCs w:val="30"/>
          <w:shd w:val="clear" w:fill="FFFFFF"/>
          <w:lang w:val="en-US" w:eastAsia="zh-CN"/>
        </w:rPr>
        <w:t>按照文物保护相关要求，编制《大邑县刘氏庄园博物馆外部环境综合整治工程项目文物环境影响评估报告》，并报上级文物主管部门批准。</w:t>
      </w:r>
    </w:p>
    <w:p w14:paraId="756A2DE4">
      <w:pPr>
        <w:pStyle w:val="15"/>
        <w:pageBreakBefore w:val="0"/>
        <w:widowControl w:val="0"/>
        <w:numPr>
          <w:ilvl w:val="0"/>
          <w:numId w:val="0"/>
        </w:numPr>
        <w:kinsoku/>
        <w:wordWrap/>
        <w:overflowPunct/>
        <w:topLinePunct w:val="0"/>
        <w:autoSpaceDE/>
        <w:autoSpaceDN/>
        <w:bidi w:val="0"/>
        <w:adjustRightInd/>
        <w:snapToGrid/>
        <w:spacing w:before="0" w:after="0" w:line="560" w:lineRule="exact"/>
        <w:ind w:firstLine="600" w:firstLineChars="200"/>
        <w:textAlignment w:val="auto"/>
        <w:rPr>
          <w:rFonts w:hint="eastAsia" w:ascii="仿宋_GB2312" w:hAnsi="仿宋_GB2312" w:eastAsia="仿宋_GB2312" w:cs="仿宋_GB2312"/>
          <w:b w:val="0"/>
          <w:bCs w:val="0"/>
          <w:color w:val="auto"/>
          <w:kern w:val="2"/>
          <w:sz w:val="30"/>
          <w:szCs w:val="30"/>
          <w:lang w:val="zh-CN"/>
        </w:rPr>
      </w:pPr>
      <w:r>
        <w:rPr>
          <w:rStyle w:val="12"/>
          <w:rFonts w:hint="eastAsia" w:ascii="黑体" w:hAnsi="黑体" w:eastAsia="黑体" w:cs="黑体"/>
          <w:b w:val="0"/>
          <w:bCs/>
          <w:i w:val="0"/>
          <w:iCs w:val="0"/>
          <w:caps w:val="0"/>
          <w:color w:val="auto"/>
          <w:spacing w:val="0"/>
          <w:kern w:val="2"/>
          <w:sz w:val="30"/>
          <w:szCs w:val="30"/>
          <w:shd w:val="clear" w:fill="FFFFFF"/>
          <w:lang w:val="en-US" w:eastAsia="zh-CN" w:bidi="ar"/>
        </w:rPr>
        <w:t>五、商务要求</w:t>
      </w:r>
      <w:r>
        <w:rPr>
          <w:rStyle w:val="12"/>
          <w:rFonts w:hint="eastAsia" w:ascii="仿宋_GB2312" w:hAnsi="仿宋_GB2312" w:eastAsia="仿宋_GB2312" w:cs="仿宋_GB2312"/>
          <w:b/>
          <w:i w:val="0"/>
          <w:iCs w:val="0"/>
          <w:caps w:val="0"/>
          <w:color w:val="auto"/>
          <w:spacing w:val="0"/>
          <w:kern w:val="2"/>
          <w:sz w:val="30"/>
          <w:szCs w:val="30"/>
          <w:shd w:val="clear" w:fill="FFFFFF"/>
          <w:lang w:val="zh-CN" w:eastAsia="zh-CN" w:bidi="ar"/>
        </w:rPr>
        <w:t>★</w:t>
      </w:r>
    </w:p>
    <w:p w14:paraId="75325830">
      <w:pPr>
        <w:pageBreakBefore w:val="0"/>
        <w:widowControl w:val="0"/>
        <w:kinsoku/>
        <w:wordWrap/>
        <w:overflowPunct/>
        <w:topLinePunct w:val="0"/>
        <w:autoSpaceDE/>
        <w:autoSpaceDN/>
        <w:bidi w:val="0"/>
        <w:adjustRightInd/>
        <w:snapToGrid/>
        <w:spacing w:line="560" w:lineRule="exact"/>
        <w:ind w:firstLine="600" w:firstLineChars="200"/>
        <w:jc w:val="both"/>
        <w:textAlignment w:val="auto"/>
        <w:outlineLvl w:val="1"/>
        <w:rPr>
          <w:rFonts w:hint="eastAsia" w:ascii="仿宋_GB2312" w:hAnsi="仿宋_GB2312" w:eastAsia="仿宋_GB2312" w:cs="仿宋_GB2312"/>
          <w:i w:val="0"/>
          <w:iCs w:val="0"/>
          <w:caps w:val="0"/>
          <w:color w:val="auto"/>
          <w:spacing w:val="0"/>
          <w:kern w:val="2"/>
          <w:sz w:val="30"/>
          <w:szCs w:val="30"/>
          <w:shd w:val="clear" w:fill="FFFFFF"/>
          <w:lang w:val="en-US" w:eastAsia="zh-CN" w:bidi="ar"/>
        </w:rPr>
      </w:pPr>
      <w:r>
        <w:rPr>
          <w:rFonts w:hint="eastAsia" w:ascii="仿宋_GB2312" w:hAnsi="仿宋_GB2312" w:eastAsia="仿宋_GB2312" w:cs="仿宋_GB2312"/>
          <w:i w:val="0"/>
          <w:iCs w:val="0"/>
          <w:caps w:val="0"/>
          <w:color w:val="auto"/>
          <w:spacing w:val="0"/>
          <w:kern w:val="2"/>
          <w:sz w:val="30"/>
          <w:szCs w:val="30"/>
          <w:shd w:val="clear" w:fill="FFFFFF"/>
          <w:lang w:val="en-US" w:eastAsia="zh-CN" w:bidi="ar"/>
        </w:rPr>
        <w:t>1.服务地点:大邑县刘氏庄园博物馆外部，请供应商自行到现场查看。</w:t>
      </w:r>
    </w:p>
    <w:p w14:paraId="6B89DFD0">
      <w:pPr>
        <w:pageBreakBefore w:val="0"/>
        <w:widowControl w:val="0"/>
        <w:kinsoku/>
        <w:wordWrap/>
        <w:overflowPunct/>
        <w:topLinePunct w:val="0"/>
        <w:autoSpaceDE/>
        <w:autoSpaceDN/>
        <w:bidi w:val="0"/>
        <w:adjustRightInd/>
        <w:snapToGrid/>
        <w:spacing w:line="560" w:lineRule="exact"/>
        <w:ind w:firstLine="600" w:firstLineChars="200"/>
        <w:jc w:val="both"/>
        <w:textAlignment w:val="auto"/>
        <w:outlineLvl w:val="1"/>
        <w:rPr>
          <w:rFonts w:hint="eastAsia" w:ascii="仿宋_GB2312" w:hAnsi="仿宋_GB2312" w:eastAsia="仿宋_GB2312" w:cs="仿宋_GB2312"/>
          <w:i w:val="0"/>
          <w:iCs w:val="0"/>
          <w:caps w:val="0"/>
          <w:color w:val="auto"/>
          <w:spacing w:val="0"/>
          <w:kern w:val="2"/>
          <w:sz w:val="30"/>
          <w:szCs w:val="30"/>
          <w:shd w:val="clear" w:fill="FFFFFF"/>
          <w:lang w:val="en-US" w:eastAsia="zh-CN" w:bidi="ar"/>
        </w:rPr>
      </w:pPr>
      <w:r>
        <w:rPr>
          <w:rFonts w:hint="eastAsia" w:ascii="仿宋_GB2312" w:hAnsi="仿宋_GB2312" w:eastAsia="仿宋_GB2312" w:cs="仿宋_GB2312"/>
          <w:i w:val="0"/>
          <w:iCs w:val="0"/>
          <w:caps w:val="0"/>
          <w:color w:val="auto"/>
          <w:spacing w:val="0"/>
          <w:kern w:val="2"/>
          <w:sz w:val="30"/>
          <w:szCs w:val="30"/>
          <w:shd w:val="clear" w:fill="FFFFFF"/>
          <w:lang w:val="en-US" w:eastAsia="zh-CN" w:bidi="ar"/>
        </w:rPr>
        <w:t>2.服务期限:自合同签订之日起30日内完成编制工作并报相应文物主管部门审查。</w:t>
      </w:r>
    </w:p>
    <w:p w14:paraId="78B42CF6">
      <w:pPr>
        <w:pageBreakBefore w:val="0"/>
        <w:widowControl w:val="0"/>
        <w:kinsoku/>
        <w:wordWrap/>
        <w:overflowPunct/>
        <w:topLinePunct w:val="0"/>
        <w:autoSpaceDE/>
        <w:autoSpaceDN/>
        <w:bidi w:val="0"/>
        <w:adjustRightInd/>
        <w:snapToGrid/>
        <w:spacing w:line="560" w:lineRule="exact"/>
        <w:ind w:firstLine="600" w:firstLineChars="200"/>
        <w:jc w:val="both"/>
        <w:textAlignment w:val="auto"/>
        <w:outlineLvl w:val="1"/>
        <w:rPr>
          <w:rFonts w:hint="eastAsia" w:ascii="仿宋_GB2312" w:hAnsi="仿宋_GB2312" w:eastAsia="仿宋_GB2312" w:cs="仿宋_GB2312"/>
          <w:i w:val="0"/>
          <w:iCs w:val="0"/>
          <w:caps w:val="0"/>
          <w:color w:val="auto"/>
          <w:spacing w:val="0"/>
          <w:kern w:val="2"/>
          <w:sz w:val="30"/>
          <w:szCs w:val="30"/>
          <w:shd w:val="clear" w:fill="FFFFFF"/>
          <w:lang w:val="en-US" w:eastAsia="zh-CN" w:bidi="ar"/>
        </w:rPr>
      </w:pPr>
      <w:r>
        <w:rPr>
          <w:rFonts w:hint="eastAsia" w:ascii="仿宋_GB2312" w:hAnsi="仿宋_GB2312" w:eastAsia="仿宋_GB2312" w:cs="仿宋_GB2312"/>
          <w:i w:val="0"/>
          <w:iCs w:val="0"/>
          <w:caps w:val="0"/>
          <w:color w:val="auto"/>
          <w:spacing w:val="0"/>
          <w:kern w:val="2"/>
          <w:sz w:val="30"/>
          <w:szCs w:val="30"/>
          <w:shd w:val="clear" w:fill="FFFFFF"/>
          <w:lang w:val="en-US" w:eastAsia="zh-CN" w:bidi="ar"/>
        </w:rPr>
        <w:t>3.其他未尽事宜由比选人与中选人协商，在签订采购合同时进行约定。</w:t>
      </w:r>
    </w:p>
    <w:p w14:paraId="6680194F">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30" w:firstLine="600" w:firstLineChars="200"/>
        <w:jc w:val="left"/>
        <w:textAlignment w:val="auto"/>
        <w:rPr>
          <w:rStyle w:val="12"/>
          <w:rFonts w:hint="eastAsia" w:ascii="黑体" w:hAnsi="黑体" w:eastAsia="黑体" w:cs="黑体"/>
          <w:b w:val="0"/>
          <w:bCs/>
          <w:i w:val="0"/>
          <w:iCs w:val="0"/>
          <w:caps w:val="0"/>
          <w:color w:val="auto"/>
          <w:spacing w:val="0"/>
          <w:kern w:val="2"/>
          <w:sz w:val="30"/>
          <w:szCs w:val="30"/>
          <w:shd w:val="clear" w:fill="FFFFFF"/>
          <w:lang w:val="en-US" w:eastAsia="zh-CN"/>
        </w:rPr>
      </w:pPr>
      <w:r>
        <w:rPr>
          <w:rStyle w:val="12"/>
          <w:rFonts w:hint="eastAsia" w:ascii="黑体" w:hAnsi="黑体" w:eastAsia="黑体" w:cs="黑体"/>
          <w:b w:val="0"/>
          <w:bCs/>
          <w:i w:val="0"/>
          <w:iCs w:val="0"/>
          <w:caps w:val="0"/>
          <w:color w:val="auto"/>
          <w:spacing w:val="0"/>
          <w:kern w:val="2"/>
          <w:sz w:val="30"/>
          <w:szCs w:val="30"/>
          <w:shd w:val="clear" w:fill="FFFFFF"/>
          <w:lang w:val="en-US" w:eastAsia="zh-CN"/>
        </w:rPr>
        <w:t>六、比选申请人参加本次比选活动，应当具备下列条件：</w:t>
      </w:r>
    </w:p>
    <w:p w14:paraId="73157A3B">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i w:val="0"/>
          <w:iCs w:val="0"/>
          <w:caps w:val="0"/>
          <w:color w:val="auto"/>
          <w:spacing w:val="0"/>
          <w:kern w:val="2"/>
          <w:sz w:val="30"/>
          <w:szCs w:val="30"/>
        </w:rPr>
      </w:pPr>
      <w:r>
        <w:rPr>
          <w:rFonts w:hint="eastAsia" w:ascii="仿宋_GB2312" w:hAnsi="仿宋_GB2312" w:eastAsia="仿宋_GB2312" w:cs="仿宋_GB2312"/>
          <w:i w:val="0"/>
          <w:iCs w:val="0"/>
          <w:caps w:val="0"/>
          <w:color w:val="auto"/>
          <w:spacing w:val="0"/>
          <w:kern w:val="2"/>
          <w:sz w:val="30"/>
          <w:szCs w:val="30"/>
          <w:shd w:val="clear" w:fill="FFFFFF"/>
        </w:rPr>
        <w:t>1、具有独立承担民事责任的能力；</w:t>
      </w:r>
    </w:p>
    <w:p w14:paraId="3DAD82A5">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i w:val="0"/>
          <w:iCs w:val="0"/>
          <w:caps w:val="0"/>
          <w:color w:val="000000" w:themeColor="text1"/>
          <w:spacing w:val="0"/>
          <w:kern w:val="2"/>
          <w:sz w:val="30"/>
          <w:szCs w:val="30"/>
          <w:shd w:val="clear" w:fill="FFFFFF"/>
          <w:lang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kern w:val="2"/>
          <w:sz w:val="30"/>
          <w:szCs w:val="30"/>
          <w:shd w:val="clear" w:fill="FFFFFF"/>
          <w14:textFill>
            <w14:solidFill>
              <w14:schemeClr w14:val="tx1"/>
            </w14:solidFill>
          </w14:textFill>
        </w:rPr>
        <w:t>2、</w:t>
      </w:r>
      <w:r>
        <w:rPr>
          <w:rFonts w:hint="eastAsia" w:ascii="仿宋_GB2312" w:hAnsi="仿宋_GB2312" w:eastAsia="仿宋_GB2312" w:cs="仿宋_GB2312"/>
          <w:i w:val="0"/>
          <w:iCs w:val="0"/>
          <w:caps w:val="0"/>
          <w:color w:val="000000" w:themeColor="text1"/>
          <w:spacing w:val="0"/>
          <w:kern w:val="2"/>
          <w:sz w:val="30"/>
          <w:szCs w:val="30"/>
          <w:shd w:val="clear" w:fill="FFFFFF"/>
          <w:lang w:val="en-US" w:eastAsia="zh-CN"/>
          <w14:textFill>
            <w14:solidFill>
              <w14:schemeClr w14:val="tx1"/>
            </w14:solidFill>
          </w14:textFill>
        </w:rPr>
        <w:t>企业</w:t>
      </w:r>
      <w:r>
        <w:rPr>
          <w:rFonts w:hint="eastAsia" w:ascii="仿宋_GB2312" w:hAnsi="仿宋_GB2312" w:eastAsia="仿宋_GB2312" w:cs="仿宋_GB2312"/>
          <w:i w:val="0"/>
          <w:iCs w:val="0"/>
          <w:caps w:val="0"/>
          <w:color w:val="000000" w:themeColor="text1"/>
          <w:spacing w:val="0"/>
          <w:kern w:val="2"/>
          <w:sz w:val="30"/>
          <w:szCs w:val="30"/>
          <w:shd w:val="clear" w:fill="FFFFFF"/>
          <w14:textFill>
            <w14:solidFill>
              <w14:schemeClr w14:val="tx1"/>
            </w14:solidFill>
          </w14:textFill>
        </w:rPr>
        <w:t>营业执照</w:t>
      </w:r>
      <w:r>
        <w:rPr>
          <w:rFonts w:hint="eastAsia" w:ascii="仿宋_GB2312" w:hAnsi="仿宋_GB2312" w:eastAsia="仿宋_GB2312" w:cs="仿宋_GB2312"/>
          <w:i w:val="0"/>
          <w:iCs w:val="0"/>
          <w:caps w:val="0"/>
          <w:color w:val="000000" w:themeColor="text1"/>
          <w:spacing w:val="0"/>
          <w:kern w:val="2"/>
          <w:sz w:val="30"/>
          <w:szCs w:val="30"/>
          <w:shd w:val="clear" w:fill="FFFFFF"/>
          <w:lang w:val="en-US" w:eastAsia="zh-CN"/>
          <w14:textFill>
            <w14:solidFill>
              <w14:schemeClr w14:val="tx1"/>
            </w14:solidFill>
          </w14:textFill>
        </w:rPr>
        <w:t>经营</w:t>
      </w:r>
      <w:r>
        <w:rPr>
          <w:rFonts w:hint="eastAsia" w:ascii="仿宋_GB2312" w:hAnsi="仿宋_GB2312" w:eastAsia="仿宋_GB2312" w:cs="仿宋_GB2312"/>
          <w:i w:val="0"/>
          <w:iCs w:val="0"/>
          <w:caps w:val="0"/>
          <w:color w:val="000000" w:themeColor="text1"/>
          <w:spacing w:val="0"/>
          <w:kern w:val="2"/>
          <w:sz w:val="30"/>
          <w:szCs w:val="30"/>
          <w:shd w:val="clear" w:fill="FFFFFF"/>
          <w14:textFill>
            <w14:solidFill>
              <w14:schemeClr w14:val="tx1"/>
            </w14:solidFill>
          </w14:textFill>
        </w:rPr>
        <w:t>范围</w:t>
      </w:r>
      <w:r>
        <w:rPr>
          <w:rFonts w:hint="eastAsia" w:ascii="仿宋_GB2312" w:hAnsi="仿宋_GB2312" w:eastAsia="仿宋_GB2312" w:cs="仿宋_GB2312"/>
          <w:i w:val="0"/>
          <w:iCs w:val="0"/>
          <w:caps w:val="0"/>
          <w:color w:val="000000" w:themeColor="text1"/>
          <w:spacing w:val="0"/>
          <w:kern w:val="2"/>
          <w:sz w:val="30"/>
          <w:szCs w:val="30"/>
          <w:shd w:val="clear" w:fill="FFFFFF"/>
          <w:lang w:val="en-US" w:eastAsia="zh-CN"/>
          <w14:textFill>
            <w14:solidFill>
              <w14:schemeClr w14:val="tx1"/>
            </w14:solidFill>
          </w14:textFill>
        </w:rPr>
        <w:t>应</w:t>
      </w:r>
      <w:r>
        <w:rPr>
          <w:rFonts w:hint="eastAsia" w:ascii="仿宋_GB2312" w:hAnsi="仿宋_GB2312" w:eastAsia="仿宋_GB2312" w:cs="仿宋_GB2312"/>
          <w:i w:val="0"/>
          <w:iCs w:val="0"/>
          <w:caps w:val="0"/>
          <w:color w:val="000000" w:themeColor="text1"/>
          <w:spacing w:val="0"/>
          <w:kern w:val="2"/>
          <w:sz w:val="30"/>
          <w:szCs w:val="30"/>
          <w:shd w:val="clear" w:fill="FFFFFF"/>
          <w14:textFill>
            <w14:solidFill>
              <w14:schemeClr w14:val="tx1"/>
            </w14:solidFill>
          </w14:textFill>
        </w:rPr>
        <w:t>包括</w:t>
      </w:r>
      <w:r>
        <w:rPr>
          <w:rFonts w:hint="eastAsia" w:ascii="仿宋_GB2312" w:hAnsi="仿宋_GB2312" w:eastAsia="仿宋_GB2312" w:cs="仿宋_GB2312"/>
          <w:i w:val="0"/>
          <w:iCs w:val="0"/>
          <w:caps w:val="0"/>
          <w:color w:val="000000" w:themeColor="text1"/>
          <w:spacing w:val="0"/>
          <w:kern w:val="2"/>
          <w:sz w:val="30"/>
          <w:szCs w:val="30"/>
          <w:shd w:val="clear" w:fill="FFFFFF"/>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kern w:val="2"/>
          <w:sz w:val="30"/>
          <w:szCs w:val="30"/>
          <w:shd w:val="clear" w:fill="FFFFFF"/>
          <w:lang w:val="en-US" w:eastAsia="zh-CN"/>
          <w14:textFill>
            <w14:solidFill>
              <w14:schemeClr w14:val="tx1"/>
            </w14:solidFill>
          </w14:textFill>
        </w:rPr>
        <w:t>许可项目：</w:t>
      </w:r>
      <w:r>
        <w:rPr>
          <w:rFonts w:hint="eastAsia" w:ascii="仿宋_GB2312" w:hAnsi="仿宋_GB2312" w:eastAsia="仿宋_GB2312" w:cs="仿宋_GB2312"/>
          <w:i w:val="0"/>
          <w:iCs w:val="0"/>
          <w:caps w:val="0"/>
          <w:color w:val="000000" w:themeColor="text1"/>
          <w:spacing w:val="0"/>
          <w:kern w:val="2"/>
          <w:sz w:val="30"/>
          <w:szCs w:val="30"/>
          <w:shd w:val="clear" w:fill="FFFFFF"/>
          <w:lang w:eastAsia="zh-CN"/>
          <w14:textFill>
            <w14:solidFill>
              <w14:schemeClr w14:val="tx1"/>
            </w14:solidFill>
          </w14:textFill>
        </w:rPr>
        <w:t>文物保护</w:t>
      </w:r>
      <w:r>
        <w:rPr>
          <w:rFonts w:hint="eastAsia" w:ascii="仿宋_GB2312" w:hAnsi="仿宋_GB2312" w:eastAsia="仿宋_GB2312" w:cs="仿宋_GB2312"/>
          <w:i w:val="0"/>
          <w:iCs w:val="0"/>
          <w:caps w:val="0"/>
          <w:color w:val="000000" w:themeColor="text1"/>
          <w:spacing w:val="0"/>
          <w:kern w:val="2"/>
          <w:sz w:val="30"/>
          <w:szCs w:val="30"/>
          <w:shd w:val="clear" w:fill="FFFFFF"/>
          <w:lang w:val="en-US" w:eastAsia="zh-CN"/>
          <w14:textFill>
            <w14:solidFill>
              <w14:schemeClr w14:val="tx1"/>
            </w14:solidFill>
          </w14:textFill>
        </w:rPr>
        <w:t>工程设计</w:t>
      </w:r>
      <w:r>
        <w:rPr>
          <w:rFonts w:hint="eastAsia" w:ascii="仿宋_GB2312" w:hAnsi="仿宋_GB2312" w:eastAsia="仿宋_GB2312" w:cs="仿宋_GB2312"/>
          <w:i w:val="0"/>
          <w:iCs w:val="0"/>
          <w:caps w:val="0"/>
          <w:color w:val="000000" w:themeColor="text1"/>
          <w:spacing w:val="0"/>
          <w:kern w:val="2"/>
          <w:sz w:val="30"/>
          <w:szCs w:val="30"/>
          <w:shd w:val="clear" w:fill="FFFFFF"/>
          <w:lang w:eastAsia="zh-CN"/>
          <w14:textFill>
            <w14:solidFill>
              <w14:schemeClr w14:val="tx1"/>
            </w14:solidFill>
          </w14:textFill>
        </w:rPr>
        <w:t>。</w:t>
      </w:r>
    </w:p>
    <w:p w14:paraId="05F50F13">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i w:val="0"/>
          <w:iCs w:val="0"/>
          <w:caps w:val="0"/>
          <w:color w:val="auto"/>
          <w:spacing w:val="0"/>
          <w:kern w:val="2"/>
          <w:sz w:val="30"/>
          <w:szCs w:val="30"/>
        </w:rPr>
      </w:pPr>
      <w:r>
        <w:rPr>
          <w:rFonts w:hint="eastAsia" w:ascii="仿宋_GB2312" w:hAnsi="仿宋_GB2312" w:eastAsia="仿宋_GB2312" w:cs="仿宋_GB2312"/>
          <w:i w:val="0"/>
          <w:iCs w:val="0"/>
          <w:caps w:val="0"/>
          <w:color w:val="auto"/>
          <w:spacing w:val="0"/>
          <w:kern w:val="2"/>
          <w:sz w:val="30"/>
          <w:szCs w:val="30"/>
          <w:shd w:val="clear" w:fill="FFFFFF"/>
          <w:lang w:val="en-US" w:eastAsia="zh-CN"/>
        </w:rPr>
        <w:t>3、</w:t>
      </w:r>
      <w:r>
        <w:rPr>
          <w:rFonts w:hint="eastAsia" w:ascii="仿宋_GB2312" w:hAnsi="仿宋_GB2312" w:eastAsia="仿宋_GB2312" w:cs="仿宋_GB2312"/>
          <w:i w:val="0"/>
          <w:iCs w:val="0"/>
          <w:caps w:val="0"/>
          <w:color w:val="auto"/>
          <w:spacing w:val="0"/>
          <w:kern w:val="2"/>
          <w:sz w:val="30"/>
          <w:szCs w:val="30"/>
          <w:shd w:val="clear" w:fill="FFFFFF"/>
        </w:rPr>
        <w:t>具有良好的商业信誉和健全的财务会计制度；</w:t>
      </w:r>
    </w:p>
    <w:p w14:paraId="292AD071">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i w:val="0"/>
          <w:iCs w:val="0"/>
          <w:caps w:val="0"/>
          <w:color w:val="auto"/>
          <w:spacing w:val="0"/>
          <w:kern w:val="2"/>
          <w:sz w:val="30"/>
          <w:szCs w:val="30"/>
        </w:rPr>
      </w:pPr>
      <w:r>
        <w:rPr>
          <w:rFonts w:hint="eastAsia" w:ascii="仿宋_GB2312" w:hAnsi="仿宋_GB2312" w:eastAsia="仿宋_GB2312" w:cs="仿宋_GB2312"/>
          <w:i w:val="0"/>
          <w:iCs w:val="0"/>
          <w:caps w:val="0"/>
          <w:color w:val="auto"/>
          <w:spacing w:val="0"/>
          <w:kern w:val="2"/>
          <w:sz w:val="30"/>
          <w:szCs w:val="30"/>
          <w:shd w:val="clear" w:fill="FFFFFF"/>
          <w:lang w:val="en-US" w:eastAsia="zh-CN"/>
        </w:rPr>
        <w:t>4</w:t>
      </w:r>
      <w:r>
        <w:rPr>
          <w:rFonts w:hint="eastAsia" w:ascii="仿宋_GB2312" w:hAnsi="仿宋_GB2312" w:eastAsia="仿宋_GB2312" w:cs="仿宋_GB2312"/>
          <w:i w:val="0"/>
          <w:iCs w:val="0"/>
          <w:caps w:val="0"/>
          <w:color w:val="auto"/>
          <w:spacing w:val="0"/>
          <w:kern w:val="2"/>
          <w:sz w:val="30"/>
          <w:szCs w:val="30"/>
          <w:shd w:val="clear" w:fill="FFFFFF"/>
        </w:rPr>
        <w:t>、具有履行合同所必需的设备和专业技术能力；</w:t>
      </w:r>
    </w:p>
    <w:p w14:paraId="388FBD3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i w:val="0"/>
          <w:iCs w:val="0"/>
          <w:caps w:val="0"/>
          <w:color w:val="auto"/>
          <w:spacing w:val="0"/>
          <w:kern w:val="2"/>
          <w:sz w:val="30"/>
          <w:szCs w:val="30"/>
        </w:rPr>
      </w:pPr>
      <w:r>
        <w:rPr>
          <w:rFonts w:hint="eastAsia" w:ascii="仿宋_GB2312" w:hAnsi="仿宋_GB2312" w:eastAsia="仿宋_GB2312" w:cs="仿宋_GB2312"/>
          <w:i w:val="0"/>
          <w:iCs w:val="0"/>
          <w:caps w:val="0"/>
          <w:color w:val="auto"/>
          <w:spacing w:val="0"/>
          <w:kern w:val="2"/>
          <w:sz w:val="30"/>
          <w:szCs w:val="30"/>
          <w:shd w:val="clear" w:fill="FFFFFF"/>
          <w:lang w:val="en-US" w:eastAsia="zh-CN"/>
        </w:rPr>
        <w:t>5</w:t>
      </w:r>
      <w:r>
        <w:rPr>
          <w:rFonts w:hint="eastAsia" w:ascii="仿宋_GB2312" w:hAnsi="仿宋_GB2312" w:eastAsia="仿宋_GB2312" w:cs="仿宋_GB2312"/>
          <w:i w:val="0"/>
          <w:iCs w:val="0"/>
          <w:caps w:val="0"/>
          <w:color w:val="auto"/>
          <w:spacing w:val="0"/>
          <w:kern w:val="2"/>
          <w:sz w:val="30"/>
          <w:szCs w:val="30"/>
          <w:shd w:val="clear" w:fill="FFFFFF"/>
        </w:rPr>
        <w:t>、具有依法缴纳税收和社会保障资金的良好记录；</w:t>
      </w:r>
    </w:p>
    <w:p w14:paraId="3EDE0A42">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i w:val="0"/>
          <w:iCs w:val="0"/>
          <w:caps w:val="0"/>
          <w:color w:val="auto"/>
          <w:spacing w:val="0"/>
          <w:kern w:val="2"/>
          <w:sz w:val="30"/>
          <w:szCs w:val="30"/>
        </w:rPr>
      </w:pPr>
      <w:r>
        <w:rPr>
          <w:rFonts w:hint="eastAsia" w:ascii="仿宋_GB2312" w:hAnsi="仿宋_GB2312" w:eastAsia="仿宋_GB2312" w:cs="仿宋_GB2312"/>
          <w:i w:val="0"/>
          <w:iCs w:val="0"/>
          <w:caps w:val="0"/>
          <w:color w:val="auto"/>
          <w:spacing w:val="0"/>
          <w:kern w:val="2"/>
          <w:sz w:val="30"/>
          <w:szCs w:val="30"/>
          <w:shd w:val="clear" w:fill="FFFFFF"/>
          <w:lang w:val="en-US" w:eastAsia="zh-CN"/>
        </w:rPr>
        <w:t>6</w:t>
      </w:r>
      <w:r>
        <w:rPr>
          <w:rFonts w:hint="eastAsia" w:ascii="仿宋_GB2312" w:hAnsi="仿宋_GB2312" w:eastAsia="仿宋_GB2312" w:cs="仿宋_GB2312"/>
          <w:i w:val="0"/>
          <w:iCs w:val="0"/>
          <w:caps w:val="0"/>
          <w:color w:val="auto"/>
          <w:spacing w:val="0"/>
          <w:kern w:val="2"/>
          <w:sz w:val="30"/>
          <w:szCs w:val="30"/>
          <w:shd w:val="clear" w:fill="FFFFFF"/>
        </w:rPr>
        <w:t>、参加本次比选活动前三年内，在经营活动中没有重大违法记录；未处于财产被接管、冻结、破产状态，未处于有关行政处罚期间，未处于投标禁入期内。</w:t>
      </w:r>
    </w:p>
    <w:p w14:paraId="5D1E0045">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i w:val="0"/>
          <w:iCs w:val="0"/>
          <w:caps w:val="0"/>
          <w:color w:val="auto"/>
          <w:spacing w:val="0"/>
          <w:kern w:val="2"/>
          <w:sz w:val="30"/>
          <w:szCs w:val="30"/>
        </w:rPr>
      </w:pPr>
      <w:r>
        <w:rPr>
          <w:rFonts w:hint="eastAsia" w:ascii="仿宋_GB2312" w:hAnsi="仿宋_GB2312" w:eastAsia="仿宋_GB2312" w:cs="仿宋_GB2312"/>
          <w:i w:val="0"/>
          <w:iCs w:val="0"/>
          <w:caps w:val="0"/>
          <w:color w:val="auto"/>
          <w:spacing w:val="0"/>
          <w:kern w:val="2"/>
          <w:sz w:val="30"/>
          <w:szCs w:val="30"/>
          <w:shd w:val="clear" w:fill="FFFFFF"/>
          <w:lang w:val="en-US" w:eastAsia="zh-CN"/>
        </w:rPr>
        <w:t>7</w:t>
      </w:r>
      <w:r>
        <w:rPr>
          <w:rFonts w:hint="eastAsia" w:ascii="仿宋_GB2312" w:hAnsi="仿宋_GB2312" w:eastAsia="仿宋_GB2312" w:cs="仿宋_GB2312"/>
          <w:i w:val="0"/>
          <w:iCs w:val="0"/>
          <w:caps w:val="0"/>
          <w:color w:val="auto"/>
          <w:spacing w:val="0"/>
          <w:kern w:val="2"/>
          <w:sz w:val="30"/>
          <w:szCs w:val="30"/>
          <w:shd w:val="clear" w:fill="FFFFFF"/>
        </w:rPr>
        <w:t>、法律、行政法规规定的其他条件：</w:t>
      </w:r>
    </w:p>
    <w:p w14:paraId="69F70110">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i w:val="0"/>
          <w:iCs w:val="0"/>
          <w:caps w:val="0"/>
          <w:color w:val="auto"/>
          <w:spacing w:val="0"/>
          <w:kern w:val="2"/>
          <w:sz w:val="30"/>
          <w:szCs w:val="30"/>
        </w:rPr>
      </w:pPr>
      <w:r>
        <w:rPr>
          <w:rFonts w:hint="eastAsia" w:ascii="仿宋_GB2312" w:hAnsi="仿宋_GB2312" w:eastAsia="仿宋_GB2312" w:cs="仿宋_GB2312"/>
          <w:i w:val="0"/>
          <w:iCs w:val="0"/>
          <w:caps w:val="0"/>
          <w:color w:val="auto"/>
          <w:spacing w:val="0"/>
          <w:kern w:val="2"/>
          <w:sz w:val="30"/>
          <w:szCs w:val="30"/>
          <w:shd w:val="clear" w:fill="FFFFFF"/>
          <w:lang w:val="en-US" w:eastAsia="zh-CN"/>
        </w:rPr>
        <w:t>7</w:t>
      </w:r>
      <w:r>
        <w:rPr>
          <w:rFonts w:hint="eastAsia" w:ascii="仿宋_GB2312" w:hAnsi="仿宋_GB2312" w:eastAsia="仿宋_GB2312" w:cs="仿宋_GB2312"/>
          <w:i w:val="0"/>
          <w:iCs w:val="0"/>
          <w:caps w:val="0"/>
          <w:color w:val="auto"/>
          <w:spacing w:val="0"/>
          <w:kern w:val="2"/>
          <w:sz w:val="30"/>
          <w:szCs w:val="30"/>
          <w:shd w:val="clear" w:fill="FFFFFF"/>
        </w:rPr>
        <w:t>.1单位负责人为同一人或者存在直接控股、管理关系的不同比选申请人，不得参加同一合同项下的比选活动。</w:t>
      </w:r>
    </w:p>
    <w:p w14:paraId="1A3BD8BC">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i w:val="0"/>
          <w:iCs w:val="0"/>
          <w:caps w:val="0"/>
          <w:color w:val="auto"/>
          <w:spacing w:val="0"/>
          <w:kern w:val="2"/>
          <w:sz w:val="30"/>
          <w:szCs w:val="30"/>
        </w:rPr>
      </w:pPr>
      <w:r>
        <w:rPr>
          <w:rFonts w:hint="eastAsia" w:ascii="仿宋_GB2312" w:hAnsi="仿宋_GB2312" w:eastAsia="仿宋_GB2312" w:cs="仿宋_GB2312"/>
          <w:i w:val="0"/>
          <w:iCs w:val="0"/>
          <w:caps w:val="0"/>
          <w:color w:val="auto"/>
          <w:spacing w:val="0"/>
          <w:kern w:val="2"/>
          <w:sz w:val="30"/>
          <w:szCs w:val="30"/>
          <w:shd w:val="clear" w:fill="FFFFFF"/>
          <w:lang w:val="en-US" w:eastAsia="zh-CN"/>
        </w:rPr>
        <w:t>7</w:t>
      </w:r>
      <w:r>
        <w:rPr>
          <w:rFonts w:hint="eastAsia" w:ascii="仿宋_GB2312" w:hAnsi="仿宋_GB2312" w:eastAsia="仿宋_GB2312" w:cs="仿宋_GB2312"/>
          <w:i w:val="0"/>
          <w:iCs w:val="0"/>
          <w:caps w:val="0"/>
          <w:color w:val="auto"/>
          <w:spacing w:val="0"/>
          <w:kern w:val="2"/>
          <w:sz w:val="30"/>
          <w:szCs w:val="30"/>
          <w:shd w:val="clear" w:fill="FFFFFF"/>
        </w:rPr>
        <w:t>.2供应商单位及其法定代表人、主要负责人不得具有行贿犯罪记录。</w:t>
      </w:r>
    </w:p>
    <w:p w14:paraId="2FB04A94">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i w:val="0"/>
          <w:iCs w:val="0"/>
          <w:caps w:val="0"/>
          <w:color w:val="auto"/>
          <w:spacing w:val="0"/>
          <w:kern w:val="2"/>
          <w:sz w:val="30"/>
          <w:szCs w:val="30"/>
        </w:rPr>
      </w:pPr>
      <w:r>
        <w:rPr>
          <w:rFonts w:hint="eastAsia" w:ascii="仿宋_GB2312" w:hAnsi="仿宋_GB2312" w:eastAsia="仿宋_GB2312" w:cs="仿宋_GB2312"/>
          <w:i w:val="0"/>
          <w:iCs w:val="0"/>
          <w:caps w:val="0"/>
          <w:color w:val="auto"/>
          <w:spacing w:val="0"/>
          <w:kern w:val="2"/>
          <w:sz w:val="30"/>
          <w:szCs w:val="30"/>
          <w:shd w:val="clear" w:fill="FFFFFF"/>
          <w:lang w:val="en-US" w:eastAsia="zh-CN"/>
        </w:rPr>
        <w:t>7</w:t>
      </w:r>
      <w:r>
        <w:rPr>
          <w:rFonts w:hint="eastAsia" w:ascii="仿宋_GB2312" w:hAnsi="仿宋_GB2312" w:eastAsia="仿宋_GB2312" w:cs="仿宋_GB2312"/>
          <w:i w:val="0"/>
          <w:iCs w:val="0"/>
          <w:caps w:val="0"/>
          <w:color w:val="auto"/>
          <w:spacing w:val="0"/>
          <w:kern w:val="2"/>
          <w:sz w:val="30"/>
          <w:szCs w:val="30"/>
          <w:shd w:val="clear" w:fill="FFFFFF"/>
        </w:rPr>
        <w:t>.3拒绝列入失信被执行人、重大税收违法案件当事人名单、政府采购严重违法失信行为记录名单的比选申请人参加本次比选活动；</w:t>
      </w:r>
    </w:p>
    <w:p w14:paraId="774E743D">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555" w:leftChars="0" w:right="0" w:rightChars="0"/>
        <w:textAlignment w:val="auto"/>
        <w:rPr>
          <w:rFonts w:hint="eastAsia" w:ascii="仿宋_GB2312" w:hAnsi="仿宋_GB2312" w:eastAsia="仿宋_GB2312" w:cs="仿宋_GB2312"/>
          <w:i w:val="0"/>
          <w:iCs w:val="0"/>
          <w:caps w:val="0"/>
          <w:color w:val="auto"/>
          <w:spacing w:val="0"/>
          <w:kern w:val="2"/>
          <w:sz w:val="30"/>
          <w:szCs w:val="30"/>
          <w:shd w:val="clear" w:fill="FFFFFF"/>
        </w:rPr>
      </w:pPr>
      <w:r>
        <w:rPr>
          <w:rFonts w:hint="eastAsia" w:ascii="仿宋_GB2312" w:hAnsi="仿宋_GB2312" w:eastAsia="仿宋_GB2312" w:cs="仿宋_GB2312"/>
          <w:i w:val="0"/>
          <w:iCs w:val="0"/>
          <w:caps w:val="0"/>
          <w:color w:val="auto"/>
          <w:spacing w:val="0"/>
          <w:kern w:val="2"/>
          <w:sz w:val="30"/>
          <w:szCs w:val="30"/>
          <w:shd w:val="clear" w:fill="FFFFFF"/>
          <w:lang w:val="en-US" w:eastAsia="zh-CN"/>
        </w:rPr>
        <w:t>8、</w:t>
      </w:r>
      <w:r>
        <w:rPr>
          <w:rFonts w:hint="eastAsia" w:ascii="仿宋_GB2312" w:hAnsi="仿宋_GB2312" w:eastAsia="仿宋_GB2312" w:cs="仿宋_GB2312"/>
          <w:i w:val="0"/>
          <w:iCs w:val="0"/>
          <w:caps w:val="0"/>
          <w:color w:val="auto"/>
          <w:spacing w:val="0"/>
          <w:kern w:val="2"/>
          <w:sz w:val="30"/>
          <w:szCs w:val="30"/>
          <w:shd w:val="clear" w:fill="FFFFFF"/>
        </w:rPr>
        <w:t>本项目不接受联合体参加比选。</w:t>
      </w:r>
    </w:p>
    <w:p w14:paraId="056B8FF7">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30" w:firstLine="600" w:firstLineChars="200"/>
        <w:jc w:val="left"/>
        <w:textAlignment w:val="auto"/>
        <w:rPr>
          <w:rStyle w:val="12"/>
          <w:rFonts w:hint="eastAsia" w:ascii="黑体" w:hAnsi="黑体" w:eastAsia="黑体" w:cs="黑体"/>
          <w:b w:val="0"/>
          <w:bCs/>
          <w:i w:val="0"/>
          <w:iCs w:val="0"/>
          <w:caps w:val="0"/>
          <w:color w:val="auto"/>
          <w:spacing w:val="0"/>
          <w:kern w:val="2"/>
          <w:sz w:val="30"/>
          <w:szCs w:val="30"/>
          <w:shd w:val="clear" w:fill="FFFFFF"/>
          <w:lang w:val="en-US" w:eastAsia="zh-CN"/>
        </w:rPr>
      </w:pPr>
      <w:r>
        <w:rPr>
          <w:rStyle w:val="12"/>
          <w:rFonts w:hint="eastAsia" w:ascii="黑体" w:hAnsi="黑体" w:eastAsia="黑体" w:cs="黑体"/>
          <w:b w:val="0"/>
          <w:bCs/>
          <w:i w:val="0"/>
          <w:iCs w:val="0"/>
          <w:caps w:val="0"/>
          <w:color w:val="auto"/>
          <w:spacing w:val="0"/>
          <w:kern w:val="2"/>
          <w:sz w:val="30"/>
          <w:szCs w:val="30"/>
          <w:shd w:val="clear" w:fill="FFFFFF"/>
          <w:lang w:val="en-US" w:eastAsia="zh-CN"/>
        </w:rPr>
        <w:t>七、比选文件获取时间、方式及报名需要</w:t>
      </w:r>
    </w:p>
    <w:p w14:paraId="4A83AE0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i w:val="0"/>
          <w:iCs w:val="0"/>
          <w:caps w:val="0"/>
          <w:color w:val="auto"/>
          <w:spacing w:val="0"/>
          <w:kern w:val="2"/>
          <w:sz w:val="30"/>
          <w:szCs w:val="30"/>
        </w:rPr>
      </w:pPr>
      <w:r>
        <w:rPr>
          <w:rFonts w:hint="eastAsia" w:ascii="仿宋_GB2312" w:hAnsi="仿宋_GB2312" w:eastAsia="仿宋_GB2312" w:cs="仿宋_GB2312"/>
          <w:i w:val="0"/>
          <w:iCs w:val="0"/>
          <w:caps w:val="0"/>
          <w:color w:val="auto"/>
          <w:spacing w:val="0"/>
          <w:kern w:val="2"/>
          <w:sz w:val="30"/>
          <w:szCs w:val="30"/>
          <w:shd w:val="clear" w:fill="FFFFFF"/>
        </w:rPr>
        <w:t>1、文件获取及报名时间</w:t>
      </w:r>
    </w:p>
    <w:p w14:paraId="3DA74BAD">
      <w:pPr>
        <w:keepNext w:val="0"/>
        <w:keepLines w:val="0"/>
        <w:widowControl/>
        <w:suppressLineNumbers w:val="0"/>
        <w:kinsoku w:val="0"/>
        <w:autoSpaceDE w:val="0"/>
        <w:autoSpaceDN w:val="0"/>
        <w:adjustRightInd w:val="0"/>
        <w:snapToGrid w:val="0"/>
        <w:spacing w:before="0" w:beforeAutospacing="0" w:after="0" w:afterAutospacing="0"/>
        <w:ind w:left="0" w:right="0" w:firstLine="600" w:firstLineChars="200"/>
        <w:jc w:val="left"/>
        <w:textAlignment w:val="baseline"/>
        <w:rPr>
          <w:rFonts w:hint="eastAsia" w:ascii="仿宋_GB2312" w:hAnsi="仿宋_GB2312" w:eastAsia="仿宋_GB2312" w:cs="仿宋_GB2312"/>
          <w:i w:val="0"/>
          <w:iCs w:val="0"/>
          <w:caps w:val="0"/>
          <w:color w:val="auto"/>
          <w:spacing w:val="0"/>
          <w:kern w:val="2"/>
          <w:sz w:val="30"/>
          <w:szCs w:val="30"/>
        </w:rPr>
      </w:pPr>
      <w:r>
        <w:rPr>
          <w:rFonts w:hint="eastAsia" w:ascii="仿宋_GB2312" w:hAnsi="仿宋_GB2312" w:eastAsia="仿宋_GB2312" w:cs="仿宋_GB2312"/>
          <w:i w:val="0"/>
          <w:iCs w:val="0"/>
          <w:caps w:val="0"/>
          <w:color w:val="auto"/>
          <w:spacing w:val="0"/>
          <w:kern w:val="2"/>
          <w:sz w:val="30"/>
          <w:szCs w:val="30"/>
          <w:shd w:val="clear" w:fill="FFFFFF"/>
          <w:lang w:val="en-US" w:eastAsia="zh-CN" w:bidi="ar"/>
        </w:rPr>
        <w:t>（1）文件获取时间：</w:t>
      </w:r>
      <w:r>
        <w:rPr>
          <w:rStyle w:val="12"/>
          <w:rFonts w:hint="eastAsia" w:ascii="仿宋_GB2312" w:hAnsi="仿宋_GB2312" w:eastAsia="仿宋_GB2312" w:cs="仿宋_GB2312"/>
          <w:i w:val="0"/>
          <w:iCs w:val="0"/>
          <w:caps w:val="0"/>
          <w:color w:val="auto"/>
          <w:spacing w:val="0"/>
          <w:kern w:val="2"/>
          <w:sz w:val="30"/>
          <w:szCs w:val="30"/>
          <w:shd w:val="clear" w:fill="FFFFFF"/>
          <w:lang w:val="en-US" w:eastAsia="zh-CN" w:bidi="ar"/>
        </w:rPr>
        <w:t>2026年5月27日至2026年5月29日，每天上午00:00:00至23:59:59(北京时间)。</w:t>
      </w:r>
    </w:p>
    <w:p w14:paraId="3651F287">
      <w:pPr>
        <w:keepNext w:val="0"/>
        <w:keepLines w:val="0"/>
        <w:widowControl w:val="0"/>
        <w:suppressLineNumbers w:val="0"/>
        <w:spacing w:before="0" w:beforeAutospacing="0" w:after="0" w:afterAutospacing="0"/>
        <w:ind w:left="0" w:right="0" w:firstLine="600" w:firstLineChars="200"/>
        <w:jc w:val="both"/>
        <w:rPr>
          <w:rStyle w:val="12"/>
          <w:rFonts w:hint="eastAsia" w:ascii="仿宋_GB2312" w:hAnsi="仿宋_GB2312" w:eastAsia="仿宋_GB2312" w:cs="仿宋_GB2312"/>
          <w:i w:val="0"/>
          <w:iCs w:val="0"/>
          <w:caps w:val="0"/>
          <w:color w:val="auto"/>
          <w:spacing w:val="0"/>
          <w:kern w:val="2"/>
          <w:sz w:val="30"/>
          <w:szCs w:val="30"/>
          <w:shd w:val="clear" w:fill="FFFFFF"/>
          <w:lang w:val="en-US" w:eastAsia="zh-CN" w:bidi="ar"/>
        </w:rPr>
      </w:pPr>
      <w:r>
        <w:rPr>
          <w:rFonts w:hint="eastAsia" w:ascii="仿宋_GB2312" w:hAnsi="仿宋_GB2312" w:eastAsia="仿宋_GB2312" w:cs="仿宋_GB2312"/>
          <w:i w:val="0"/>
          <w:iCs w:val="0"/>
          <w:caps w:val="0"/>
          <w:color w:val="auto"/>
          <w:spacing w:val="0"/>
          <w:kern w:val="2"/>
          <w:sz w:val="30"/>
          <w:szCs w:val="30"/>
          <w:shd w:val="clear" w:fill="FFFFFF"/>
        </w:rPr>
        <w:t>（2）报名截止时间：</w:t>
      </w:r>
      <w:r>
        <w:rPr>
          <w:rStyle w:val="12"/>
          <w:rFonts w:hint="eastAsia" w:ascii="仿宋_GB2312" w:hAnsi="仿宋_GB2312" w:eastAsia="仿宋_GB2312" w:cs="仿宋_GB2312"/>
          <w:i w:val="0"/>
          <w:iCs w:val="0"/>
          <w:caps w:val="0"/>
          <w:color w:val="auto"/>
          <w:spacing w:val="0"/>
          <w:kern w:val="2"/>
          <w:sz w:val="30"/>
          <w:szCs w:val="30"/>
          <w:shd w:val="clear" w:fill="FFFFFF"/>
          <w:lang w:val="en-US" w:eastAsia="zh-CN" w:bidi="ar"/>
        </w:rPr>
        <w:t>2026年5月</w:t>
      </w:r>
      <w:r>
        <w:rPr>
          <w:rStyle w:val="12"/>
          <w:rFonts w:hint="default" w:ascii="仿宋_GB2312" w:hAnsi="仿宋_GB2312" w:eastAsia="仿宋_GB2312" w:cs="仿宋_GB2312"/>
          <w:i w:val="0"/>
          <w:iCs w:val="0"/>
          <w:caps w:val="0"/>
          <w:color w:val="auto"/>
          <w:spacing w:val="0"/>
          <w:kern w:val="2"/>
          <w:sz w:val="30"/>
          <w:szCs w:val="30"/>
          <w:shd w:val="clear" w:fill="FFFFFF"/>
          <w:lang w:val="en-US" w:eastAsia="zh-CN" w:bidi="ar"/>
        </w:rPr>
        <w:t>2</w:t>
      </w:r>
      <w:r>
        <w:rPr>
          <w:rStyle w:val="12"/>
          <w:rFonts w:hint="eastAsia" w:ascii="仿宋_GB2312" w:hAnsi="仿宋_GB2312" w:eastAsia="仿宋_GB2312" w:cs="仿宋_GB2312"/>
          <w:i w:val="0"/>
          <w:iCs w:val="0"/>
          <w:caps w:val="0"/>
          <w:color w:val="auto"/>
          <w:spacing w:val="0"/>
          <w:kern w:val="2"/>
          <w:sz w:val="30"/>
          <w:szCs w:val="30"/>
          <w:shd w:val="clear" w:fill="FFFFFF"/>
          <w:lang w:val="en-US" w:eastAsia="zh-CN" w:bidi="ar"/>
        </w:rPr>
        <w:t>9日</w:t>
      </w:r>
      <w:r>
        <w:rPr>
          <w:rStyle w:val="12"/>
          <w:rFonts w:hint="default" w:ascii="仿宋_GB2312" w:hAnsi="仿宋_GB2312" w:eastAsia="仿宋_GB2312" w:cs="仿宋_GB2312"/>
          <w:i w:val="0"/>
          <w:iCs w:val="0"/>
          <w:caps w:val="0"/>
          <w:color w:val="auto"/>
          <w:spacing w:val="0"/>
          <w:kern w:val="2"/>
          <w:sz w:val="30"/>
          <w:szCs w:val="30"/>
          <w:shd w:val="clear" w:fill="FFFFFF"/>
          <w:lang w:val="en-US" w:eastAsia="zh-CN" w:bidi="ar"/>
        </w:rPr>
        <w:t>23:59:59</w:t>
      </w:r>
      <w:r>
        <w:rPr>
          <w:rStyle w:val="12"/>
          <w:rFonts w:hint="eastAsia" w:ascii="仿宋_GB2312" w:hAnsi="仿宋_GB2312" w:eastAsia="仿宋_GB2312" w:cs="仿宋_GB2312"/>
          <w:i w:val="0"/>
          <w:iCs w:val="0"/>
          <w:caps w:val="0"/>
          <w:color w:val="auto"/>
          <w:spacing w:val="0"/>
          <w:kern w:val="2"/>
          <w:sz w:val="30"/>
          <w:szCs w:val="30"/>
          <w:shd w:val="clear" w:fill="FFFFFF"/>
          <w:lang w:val="en-US" w:eastAsia="zh-CN" w:bidi="ar"/>
        </w:rPr>
        <w:t>（北京时间）。</w:t>
      </w:r>
    </w:p>
    <w:p w14:paraId="7390711C">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i w:val="0"/>
          <w:iCs w:val="0"/>
          <w:caps w:val="0"/>
          <w:color w:val="auto"/>
          <w:spacing w:val="0"/>
          <w:kern w:val="2"/>
          <w:sz w:val="30"/>
          <w:szCs w:val="30"/>
        </w:rPr>
      </w:pPr>
      <w:r>
        <w:rPr>
          <w:rFonts w:hint="eastAsia" w:ascii="仿宋_GB2312" w:hAnsi="仿宋_GB2312" w:eastAsia="仿宋_GB2312" w:cs="仿宋_GB2312"/>
          <w:i w:val="0"/>
          <w:iCs w:val="0"/>
          <w:caps w:val="0"/>
          <w:color w:val="auto"/>
          <w:spacing w:val="0"/>
          <w:kern w:val="2"/>
          <w:sz w:val="30"/>
          <w:szCs w:val="30"/>
          <w:shd w:val="clear" w:fill="FFFFFF"/>
        </w:rPr>
        <w:t>2、文件获取方式：</w:t>
      </w:r>
      <w:r>
        <w:rPr>
          <w:rStyle w:val="12"/>
          <w:rFonts w:hint="eastAsia" w:ascii="仿宋_GB2312" w:hAnsi="仿宋_GB2312" w:eastAsia="仿宋_GB2312" w:cs="仿宋_GB2312"/>
          <w:i w:val="0"/>
          <w:iCs w:val="0"/>
          <w:caps w:val="0"/>
          <w:color w:val="auto"/>
          <w:spacing w:val="0"/>
          <w:kern w:val="2"/>
          <w:sz w:val="30"/>
          <w:szCs w:val="30"/>
          <w:shd w:val="clear" w:fill="FFFFFF"/>
          <w:lang w:val="en-US" w:eastAsia="zh-CN"/>
        </w:rPr>
        <w:t>大邑县刘氏庄园博物馆</w:t>
      </w:r>
      <w:r>
        <w:rPr>
          <w:rStyle w:val="12"/>
          <w:rFonts w:hint="eastAsia" w:ascii="仿宋_GB2312" w:hAnsi="仿宋_GB2312" w:eastAsia="仿宋_GB2312" w:cs="仿宋_GB2312"/>
          <w:i w:val="0"/>
          <w:iCs w:val="0"/>
          <w:caps w:val="0"/>
          <w:color w:val="auto"/>
          <w:spacing w:val="0"/>
          <w:kern w:val="2"/>
          <w:sz w:val="30"/>
          <w:szCs w:val="30"/>
          <w:shd w:val="clear" w:fill="FFFFFF"/>
        </w:rPr>
        <w:t>官网免费获取采购文件</w:t>
      </w:r>
      <w:r>
        <w:rPr>
          <w:rStyle w:val="12"/>
          <w:rFonts w:hint="eastAsia" w:ascii="仿宋_GB2312" w:hAnsi="仿宋_GB2312" w:eastAsia="仿宋_GB2312" w:cs="仿宋_GB2312"/>
          <w:i w:val="0"/>
          <w:iCs w:val="0"/>
          <w:caps w:val="0"/>
          <w:color w:val="auto"/>
          <w:spacing w:val="0"/>
          <w:kern w:val="2"/>
          <w:sz w:val="30"/>
          <w:szCs w:val="30"/>
          <w:shd w:val="clear" w:fill="FFFFFF"/>
          <w:lang w:eastAsia="zh-CN"/>
        </w:rPr>
        <w:t>，</w:t>
      </w:r>
      <w:r>
        <w:rPr>
          <w:rStyle w:val="12"/>
          <w:rFonts w:hint="eastAsia" w:ascii="仿宋_GB2312" w:hAnsi="仿宋_GB2312" w:eastAsia="仿宋_GB2312" w:cs="仿宋_GB2312"/>
          <w:i w:val="0"/>
          <w:iCs w:val="0"/>
          <w:caps w:val="0"/>
          <w:color w:val="auto"/>
          <w:spacing w:val="0"/>
          <w:kern w:val="2"/>
          <w:sz w:val="30"/>
          <w:szCs w:val="30"/>
          <w:shd w:val="clear" w:fill="FFFFFF"/>
        </w:rPr>
        <w:t>不再单独提供</w:t>
      </w:r>
      <w:r>
        <w:rPr>
          <w:rStyle w:val="12"/>
          <w:rFonts w:hint="eastAsia" w:ascii="仿宋_GB2312" w:hAnsi="仿宋_GB2312" w:eastAsia="仿宋_GB2312" w:cs="仿宋_GB2312"/>
          <w:i w:val="0"/>
          <w:iCs w:val="0"/>
          <w:caps w:val="0"/>
          <w:color w:val="auto"/>
          <w:spacing w:val="0"/>
          <w:kern w:val="2"/>
          <w:sz w:val="30"/>
          <w:szCs w:val="30"/>
          <w:shd w:val="clear" w:fill="FFFFFF"/>
          <w:lang w:val="en-US" w:eastAsia="zh-CN"/>
        </w:rPr>
        <w:t>纸质</w:t>
      </w:r>
      <w:r>
        <w:rPr>
          <w:rStyle w:val="12"/>
          <w:rFonts w:hint="eastAsia" w:ascii="仿宋_GB2312" w:hAnsi="仿宋_GB2312" w:eastAsia="仿宋_GB2312" w:cs="仿宋_GB2312"/>
          <w:i w:val="0"/>
          <w:iCs w:val="0"/>
          <w:caps w:val="0"/>
          <w:color w:val="auto"/>
          <w:spacing w:val="0"/>
          <w:kern w:val="2"/>
          <w:sz w:val="30"/>
          <w:szCs w:val="30"/>
          <w:shd w:val="clear" w:fill="FFFFFF"/>
        </w:rPr>
        <w:t>采购文件。</w:t>
      </w:r>
    </w:p>
    <w:p w14:paraId="0A6F7066">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00" w:firstLineChars="200"/>
        <w:textAlignment w:val="auto"/>
        <w:rPr>
          <w:rFonts w:hint="eastAsia" w:ascii="仿宋_GB2312" w:hAnsi="仿宋_GB2312" w:eastAsia="仿宋_GB2312" w:cs="仿宋_GB2312"/>
          <w:i w:val="0"/>
          <w:iCs w:val="0"/>
          <w:caps w:val="0"/>
          <w:color w:val="auto"/>
          <w:spacing w:val="0"/>
          <w:kern w:val="2"/>
          <w:sz w:val="30"/>
          <w:szCs w:val="30"/>
          <w:shd w:val="clear" w:fill="FFFFFF"/>
        </w:rPr>
      </w:pPr>
      <w:r>
        <w:rPr>
          <w:rFonts w:hint="eastAsia" w:ascii="仿宋_GB2312" w:hAnsi="仿宋_GB2312" w:eastAsia="仿宋_GB2312" w:cs="仿宋_GB2312"/>
          <w:i w:val="0"/>
          <w:iCs w:val="0"/>
          <w:caps w:val="0"/>
          <w:color w:val="auto"/>
          <w:spacing w:val="0"/>
          <w:kern w:val="2"/>
          <w:sz w:val="30"/>
          <w:szCs w:val="30"/>
          <w:shd w:val="clear" w:fill="FFFFFF"/>
        </w:rPr>
        <w:t>3、报名方式及需要的资料：报名采取网络邮箱报名</w:t>
      </w:r>
      <w:r>
        <w:rPr>
          <w:rFonts w:hint="eastAsia" w:ascii="仿宋_GB2312" w:hAnsi="仿宋_GB2312" w:eastAsia="仿宋_GB2312" w:cs="仿宋_GB2312"/>
          <w:i w:val="0"/>
          <w:iCs w:val="0"/>
          <w:caps w:val="0"/>
          <w:color w:val="auto"/>
          <w:spacing w:val="0"/>
          <w:kern w:val="2"/>
          <w:sz w:val="30"/>
          <w:szCs w:val="30"/>
          <w:shd w:val="clear" w:fill="FFFFFF"/>
          <w:lang w:val="en-US" w:eastAsia="zh-CN"/>
        </w:rPr>
        <w:t>方式</w:t>
      </w:r>
      <w:r>
        <w:rPr>
          <w:rFonts w:hint="eastAsia" w:ascii="仿宋_GB2312" w:hAnsi="仿宋_GB2312" w:eastAsia="仿宋_GB2312" w:cs="仿宋_GB2312"/>
          <w:i w:val="0"/>
          <w:iCs w:val="0"/>
          <w:caps w:val="0"/>
          <w:color w:val="auto"/>
          <w:spacing w:val="0"/>
          <w:kern w:val="2"/>
          <w:sz w:val="30"/>
          <w:szCs w:val="30"/>
          <w:shd w:val="clear" w:fill="FFFFFF"/>
        </w:rPr>
        <w:t>。以项目名称+单位名称+联系人+联系方式，并将营业执照副本复印件、单位介绍信（加盖单位公章且在有效期内）、经办人身份证明复印件盖公章的PDF电子版一起发送到邮箱</w:t>
      </w:r>
      <w:r>
        <w:rPr>
          <w:rFonts w:hint="eastAsia" w:ascii="仿宋_GB2312" w:hAnsi="仿宋_GB2312" w:eastAsia="仿宋_GB2312" w:cs="仿宋_GB2312"/>
          <w:i w:val="0"/>
          <w:iCs w:val="0"/>
          <w:caps w:val="0"/>
          <w:color w:val="auto"/>
          <w:spacing w:val="0"/>
          <w:kern w:val="2"/>
          <w:sz w:val="30"/>
          <w:szCs w:val="30"/>
          <w:shd w:val="clear" w:fill="FFFFFF"/>
          <w:lang w:val="en-US" w:eastAsia="zh-CN"/>
        </w:rPr>
        <w:t>625331313</w:t>
      </w:r>
      <w:r>
        <w:rPr>
          <w:rFonts w:hint="eastAsia" w:ascii="宋体" w:hAnsi="宋体" w:eastAsia="宋体" w:cs="宋体"/>
          <w:i w:val="0"/>
          <w:iCs w:val="0"/>
          <w:caps w:val="0"/>
          <w:color w:val="auto"/>
          <w:spacing w:val="0"/>
          <w:kern w:val="2"/>
          <w:sz w:val="30"/>
          <w:szCs w:val="30"/>
          <w:shd w:val="clear" w:fill="FFFFFF"/>
          <w:lang w:val="en-US" w:eastAsia="zh-CN"/>
        </w:rPr>
        <w:t>＠</w:t>
      </w:r>
      <w:r>
        <w:rPr>
          <w:rFonts w:hint="eastAsia" w:ascii="仿宋_GB2312" w:hAnsi="仿宋_GB2312" w:eastAsia="仿宋_GB2312" w:cs="仿宋_GB2312"/>
          <w:i w:val="0"/>
          <w:iCs w:val="0"/>
          <w:caps w:val="0"/>
          <w:color w:val="auto"/>
          <w:spacing w:val="0"/>
          <w:kern w:val="2"/>
          <w:sz w:val="30"/>
          <w:szCs w:val="30"/>
          <w:shd w:val="clear" w:fill="FFFFFF"/>
          <w:lang w:val="en-US" w:eastAsia="zh-CN"/>
        </w:rPr>
        <w:t>qq</w:t>
      </w:r>
      <w:r>
        <w:rPr>
          <w:rFonts w:hint="eastAsia" w:ascii="仿宋_GB2312" w:hAnsi="仿宋_GB2312" w:eastAsia="仿宋_GB2312" w:cs="仿宋_GB2312"/>
          <w:i w:val="0"/>
          <w:iCs w:val="0"/>
          <w:caps w:val="0"/>
          <w:color w:val="auto"/>
          <w:spacing w:val="0"/>
          <w:kern w:val="2"/>
          <w:sz w:val="30"/>
          <w:szCs w:val="30"/>
          <w:shd w:val="clear" w:fill="FFFFFF"/>
        </w:rPr>
        <w:t>.com。纸质报名资料，随同比选申请文件（密封）在比选时间、地点现场递交。</w:t>
      </w:r>
    </w:p>
    <w:p w14:paraId="2F3E0294">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30" w:firstLine="600" w:firstLineChars="200"/>
        <w:jc w:val="left"/>
        <w:textAlignment w:val="auto"/>
        <w:rPr>
          <w:rStyle w:val="12"/>
          <w:rFonts w:hint="eastAsia" w:ascii="黑体" w:hAnsi="黑体" w:eastAsia="黑体" w:cs="黑体"/>
          <w:b w:val="0"/>
          <w:bCs/>
          <w:i w:val="0"/>
          <w:iCs w:val="0"/>
          <w:caps w:val="0"/>
          <w:color w:val="auto"/>
          <w:spacing w:val="0"/>
          <w:kern w:val="2"/>
          <w:sz w:val="30"/>
          <w:szCs w:val="30"/>
          <w:shd w:val="clear" w:fill="FFFFFF"/>
          <w:lang w:val="en-US" w:eastAsia="zh-CN"/>
        </w:rPr>
      </w:pPr>
      <w:r>
        <w:rPr>
          <w:rStyle w:val="12"/>
          <w:rFonts w:hint="eastAsia" w:ascii="黑体" w:hAnsi="黑体" w:eastAsia="黑体" w:cs="黑体"/>
          <w:b w:val="0"/>
          <w:bCs/>
          <w:i w:val="0"/>
          <w:iCs w:val="0"/>
          <w:caps w:val="0"/>
          <w:color w:val="auto"/>
          <w:spacing w:val="0"/>
          <w:kern w:val="2"/>
          <w:sz w:val="30"/>
          <w:szCs w:val="30"/>
          <w:shd w:val="clear" w:fill="FFFFFF"/>
          <w:lang w:val="en-US" w:eastAsia="zh-CN"/>
        </w:rPr>
        <w:t>八、响应文件要求</w:t>
      </w:r>
    </w:p>
    <w:p w14:paraId="63FE44A1">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i w:val="0"/>
          <w:iCs w:val="0"/>
          <w:caps w:val="0"/>
          <w:color w:val="auto"/>
          <w:spacing w:val="0"/>
          <w:kern w:val="2"/>
          <w:sz w:val="30"/>
          <w:szCs w:val="30"/>
        </w:rPr>
      </w:pPr>
      <w:r>
        <w:rPr>
          <w:rFonts w:hint="eastAsia" w:ascii="仿宋_GB2312" w:hAnsi="仿宋_GB2312" w:eastAsia="仿宋_GB2312" w:cs="仿宋_GB2312"/>
          <w:i w:val="0"/>
          <w:iCs w:val="0"/>
          <w:caps w:val="0"/>
          <w:color w:val="auto"/>
          <w:spacing w:val="0"/>
          <w:kern w:val="2"/>
          <w:sz w:val="30"/>
          <w:szCs w:val="30"/>
          <w:shd w:val="clear" w:fill="FFFFFF"/>
        </w:rPr>
        <w:t>参加本次比选的供应商应准备响应文件2份（1正1副），内容包括但不限于公司基本资料、资格条件证明材料、技术服务要求的证明材料、服务方案、评分细则要求的资料等。</w:t>
      </w:r>
    </w:p>
    <w:p w14:paraId="5AD09B7A">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i w:val="0"/>
          <w:iCs w:val="0"/>
          <w:caps w:val="0"/>
          <w:color w:val="auto"/>
          <w:spacing w:val="0"/>
          <w:kern w:val="2"/>
          <w:sz w:val="30"/>
          <w:szCs w:val="30"/>
        </w:rPr>
      </w:pPr>
      <w:r>
        <w:rPr>
          <w:rStyle w:val="12"/>
          <w:rFonts w:hint="eastAsia" w:ascii="黑体" w:hAnsi="黑体" w:eastAsia="黑体" w:cs="黑体"/>
          <w:b w:val="0"/>
          <w:bCs/>
          <w:i w:val="0"/>
          <w:iCs w:val="0"/>
          <w:caps w:val="0"/>
          <w:color w:val="auto"/>
          <w:spacing w:val="0"/>
          <w:kern w:val="2"/>
          <w:sz w:val="30"/>
          <w:szCs w:val="30"/>
          <w:shd w:val="clear" w:fill="FFFFFF"/>
          <w:lang w:val="en-US" w:eastAsia="zh-CN"/>
        </w:rPr>
        <w:t>九、响应文件递交截止时间：</w:t>
      </w:r>
      <w:r>
        <w:rPr>
          <w:rStyle w:val="12"/>
          <w:rFonts w:hint="eastAsia" w:ascii="仿宋_GB2312" w:hAnsi="仿宋_GB2312" w:eastAsia="仿宋_GB2312" w:cs="仿宋_GB2312"/>
          <w:i w:val="0"/>
          <w:iCs w:val="0"/>
          <w:caps w:val="0"/>
          <w:color w:val="auto"/>
          <w:spacing w:val="0"/>
          <w:kern w:val="2"/>
          <w:sz w:val="30"/>
          <w:szCs w:val="30"/>
          <w:shd w:val="clear" w:fill="FFFFFF"/>
        </w:rPr>
        <w:t>202</w:t>
      </w:r>
      <w:r>
        <w:rPr>
          <w:rStyle w:val="12"/>
          <w:rFonts w:hint="eastAsia" w:ascii="仿宋_GB2312" w:hAnsi="仿宋_GB2312" w:eastAsia="仿宋_GB2312" w:cs="仿宋_GB2312"/>
          <w:i w:val="0"/>
          <w:iCs w:val="0"/>
          <w:caps w:val="0"/>
          <w:color w:val="auto"/>
          <w:spacing w:val="0"/>
          <w:kern w:val="2"/>
          <w:sz w:val="30"/>
          <w:szCs w:val="30"/>
          <w:shd w:val="clear" w:fill="FFFFFF"/>
          <w:lang w:val="en-US" w:eastAsia="zh-CN"/>
        </w:rPr>
        <w:t>6</w:t>
      </w:r>
      <w:r>
        <w:rPr>
          <w:rStyle w:val="12"/>
          <w:rFonts w:hint="eastAsia" w:ascii="仿宋_GB2312" w:hAnsi="仿宋_GB2312" w:eastAsia="仿宋_GB2312" w:cs="仿宋_GB2312"/>
          <w:i w:val="0"/>
          <w:iCs w:val="0"/>
          <w:caps w:val="0"/>
          <w:color w:val="auto"/>
          <w:spacing w:val="0"/>
          <w:kern w:val="2"/>
          <w:sz w:val="30"/>
          <w:szCs w:val="30"/>
          <w:shd w:val="clear" w:fill="FFFFFF"/>
        </w:rPr>
        <w:t>年</w:t>
      </w:r>
      <w:r>
        <w:rPr>
          <w:rStyle w:val="12"/>
          <w:rFonts w:hint="eastAsia" w:ascii="仿宋_GB2312" w:hAnsi="仿宋_GB2312" w:eastAsia="仿宋_GB2312" w:cs="仿宋_GB2312"/>
          <w:i w:val="0"/>
          <w:iCs w:val="0"/>
          <w:caps w:val="0"/>
          <w:color w:val="auto"/>
          <w:spacing w:val="0"/>
          <w:kern w:val="2"/>
          <w:sz w:val="30"/>
          <w:szCs w:val="30"/>
          <w:shd w:val="clear" w:fill="FFFFFF"/>
          <w:lang w:val="en-US" w:eastAsia="zh-CN"/>
        </w:rPr>
        <w:t>6</w:t>
      </w:r>
      <w:r>
        <w:rPr>
          <w:rStyle w:val="12"/>
          <w:rFonts w:hint="eastAsia" w:ascii="仿宋_GB2312" w:hAnsi="仿宋_GB2312" w:eastAsia="仿宋_GB2312" w:cs="仿宋_GB2312"/>
          <w:i w:val="0"/>
          <w:iCs w:val="0"/>
          <w:caps w:val="0"/>
          <w:color w:val="auto"/>
          <w:spacing w:val="0"/>
          <w:kern w:val="2"/>
          <w:sz w:val="30"/>
          <w:szCs w:val="30"/>
          <w:shd w:val="clear" w:fill="FFFFFF"/>
        </w:rPr>
        <w:t>月</w:t>
      </w:r>
      <w:r>
        <w:rPr>
          <w:rStyle w:val="12"/>
          <w:rFonts w:hint="eastAsia" w:ascii="仿宋_GB2312" w:hAnsi="仿宋_GB2312" w:eastAsia="仿宋_GB2312" w:cs="仿宋_GB2312"/>
          <w:i w:val="0"/>
          <w:iCs w:val="0"/>
          <w:caps w:val="0"/>
          <w:color w:val="auto"/>
          <w:spacing w:val="0"/>
          <w:kern w:val="2"/>
          <w:sz w:val="30"/>
          <w:szCs w:val="30"/>
          <w:shd w:val="clear" w:fill="FFFFFF"/>
          <w:lang w:val="en-US" w:eastAsia="zh-CN"/>
        </w:rPr>
        <w:t>1</w:t>
      </w:r>
      <w:r>
        <w:rPr>
          <w:rStyle w:val="12"/>
          <w:rFonts w:hint="eastAsia" w:ascii="仿宋_GB2312" w:hAnsi="仿宋_GB2312" w:eastAsia="仿宋_GB2312" w:cs="仿宋_GB2312"/>
          <w:i w:val="0"/>
          <w:iCs w:val="0"/>
          <w:caps w:val="0"/>
          <w:color w:val="auto"/>
          <w:spacing w:val="0"/>
          <w:kern w:val="2"/>
          <w:sz w:val="30"/>
          <w:szCs w:val="30"/>
          <w:shd w:val="clear" w:fill="FFFFFF"/>
        </w:rPr>
        <w:t>日</w:t>
      </w:r>
      <w:r>
        <w:rPr>
          <w:rStyle w:val="12"/>
          <w:rFonts w:hint="eastAsia" w:ascii="仿宋_GB2312" w:hAnsi="仿宋_GB2312" w:eastAsia="仿宋_GB2312" w:cs="仿宋_GB2312"/>
          <w:i w:val="0"/>
          <w:iCs w:val="0"/>
          <w:caps w:val="0"/>
          <w:color w:val="auto"/>
          <w:spacing w:val="0"/>
          <w:kern w:val="2"/>
          <w:sz w:val="30"/>
          <w:szCs w:val="30"/>
          <w:shd w:val="clear" w:fill="FFFFFF"/>
          <w:lang w:val="en-US" w:eastAsia="zh-CN"/>
        </w:rPr>
        <w:t>10</w:t>
      </w:r>
      <w:r>
        <w:rPr>
          <w:rStyle w:val="12"/>
          <w:rFonts w:hint="eastAsia" w:ascii="仿宋_GB2312" w:hAnsi="仿宋_GB2312" w:eastAsia="仿宋_GB2312" w:cs="仿宋_GB2312"/>
          <w:i w:val="0"/>
          <w:iCs w:val="0"/>
          <w:caps w:val="0"/>
          <w:color w:val="auto"/>
          <w:spacing w:val="0"/>
          <w:kern w:val="2"/>
          <w:sz w:val="30"/>
          <w:szCs w:val="30"/>
          <w:shd w:val="clear" w:fill="FFFFFF"/>
        </w:rPr>
        <w:t>时</w:t>
      </w:r>
      <w:r>
        <w:rPr>
          <w:rStyle w:val="12"/>
          <w:rFonts w:hint="eastAsia" w:ascii="仿宋_GB2312" w:hAnsi="仿宋_GB2312" w:eastAsia="仿宋_GB2312" w:cs="仿宋_GB2312"/>
          <w:i w:val="0"/>
          <w:iCs w:val="0"/>
          <w:caps w:val="0"/>
          <w:color w:val="auto"/>
          <w:spacing w:val="0"/>
          <w:kern w:val="2"/>
          <w:sz w:val="30"/>
          <w:szCs w:val="30"/>
          <w:shd w:val="clear" w:fill="FFFFFF"/>
          <w:lang w:val="en-US" w:eastAsia="zh-CN"/>
        </w:rPr>
        <w:t>(北京时间）</w:t>
      </w:r>
      <w:r>
        <w:rPr>
          <w:rFonts w:hint="eastAsia" w:ascii="仿宋_GB2312" w:hAnsi="仿宋_GB2312" w:eastAsia="仿宋_GB2312" w:cs="仿宋_GB2312"/>
          <w:i w:val="0"/>
          <w:iCs w:val="0"/>
          <w:caps w:val="0"/>
          <w:color w:val="auto"/>
          <w:spacing w:val="0"/>
          <w:kern w:val="2"/>
          <w:sz w:val="30"/>
          <w:szCs w:val="30"/>
          <w:shd w:val="clear" w:fill="FFFFFF"/>
        </w:rPr>
        <w:t>，于截止时间前当天递交。</w:t>
      </w:r>
    </w:p>
    <w:p w14:paraId="0E1916B4">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i w:val="0"/>
          <w:iCs w:val="0"/>
          <w:caps w:val="0"/>
          <w:color w:val="auto"/>
          <w:spacing w:val="0"/>
          <w:kern w:val="2"/>
          <w:sz w:val="30"/>
          <w:szCs w:val="30"/>
        </w:rPr>
      </w:pPr>
      <w:r>
        <w:rPr>
          <w:rStyle w:val="12"/>
          <w:rFonts w:hint="eastAsia" w:ascii="黑体" w:hAnsi="黑体" w:eastAsia="黑体" w:cs="黑体"/>
          <w:b w:val="0"/>
          <w:bCs/>
          <w:i w:val="0"/>
          <w:iCs w:val="0"/>
          <w:caps w:val="0"/>
          <w:color w:val="auto"/>
          <w:spacing w:val="0"/>
          <w:kern w:val="2"/>
          <w:sz w:val="30"/>
          <w:szCs w:val="30"/>
          <w:shd w:val="clear" w:fill="FFFFFF"/>
          <w:lang w:val="en-US" w:eastAsia="zh-CN"/>
        </w:rPr>
        <w:t>十、比选申请文件递交及比选会召开地点：</w:t>
      </w:r>
      <w:r>
        <w:rPr>
          <w:rStyle w:val="12"/>
          <w:rFonts w:hint="eastAsia" w:ascii="仿宋_GB2312" w:hAnsi="仿宋_GB2312" w:eastAsia="仿宋_GB2312" w:cs="仿宋_GB2312"/>
          <w:i w:val="0"/>
          <w:iCs w:val="0"/>
          <w:caps w:val="0"/>
          <w:color w:val="auto"/>
          <w:spacing w:val="0"/>
          <w:kern w:val="2"/>
          <w:sz w:val="30"/>
          <w:szCs w:val="30"/>
          <w:shd w:val="clear" w:fill="FFFFFF"/>
        </w:rPr>
        <w:t>大邑县</w:t>
      </w:r>
      <w:r>
        <w:rPr>
          <w:rStyle w:val="12"/>
          <w:rFonts w:hint="eastAsia" w:ascii="仿宋_GB2312" w:hAnsi="仿宋_GB2312" w:eastAsia="仿宋_GB2312" w:cs="仿宋_GB2312"/>
          <w:i w:val="0"/>
          <w:iCs w:val="0"/>
          <w:caps w:val="0"/>
          <w:color w:val="auto"/>
          <w:spacing w:val="0"/>
          <w:kern w:val="2"/>
          <w:sz w:val="30"/>
          <w:szCs w:val="30"/>
          <w:shd w:val="clear" w:fill="FFFFFF"/>
          <w:lang w:val="en-US" w:eastAsia="zh-CN"/>
        </w:rPr>
        <w:t>刘氏庄园博物馆办公区会议室</w:t>
      </w:r>
      <w:r>
        <w:rPr>
          <w:rFonts w:hint="eastAsia" w:ascii="仿宋_GB2312" w:hAnsi="仿宋_GB2312" w:eastAsia="仿宋_GB2312" w:cs="仿宋_GB2312"/>
          <w:i w:val="0"/>
          <w:iCs w:val="0"/>
          <w:caps w:val="0"/>
          <w:color w:val="auto"/>
          <w:spacing w:val="0"/>
          <w:kern w:val="2"/>
          <w:sz w:val="30"/>
          <w:szCs w:val="30"/>
          <w:shd w:val="clear" w:fill="FFFFFF"/>
        </w:rPr>
        <w:t>。响应文件必须在比选申请文件递交截止时间前密封送达比选地点。逾期送达或未密封的比选申请文件不予接收。如递交响应文件的供应商或者符合资格条件的供应商不足三家，则本项目作流标处理，将重新组织比选。</w:t>
      </w:r>
    </w:p>
    <w:p w14:paraId="653137AC">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30" w:firstLine="600" w:firstLineChars="200"/>
        <w:jc w:val="left"/>
        <w:textAlignment w:val="auto"/>
        <w:rPr>
          <w:rStyle w:val="12"/>
          <w:rFonts w:hint="eastAsia" w:ascii="黑体" w:hAnsi="黑体" w:eastAsia="黑体" w:cs="黑体"/>
          <w:b w:val="0"/>
          <w:bCs/>
          <w:i w:val="0"/>
          <w:iCs w:val="0"/>
          <w:caps w:val="0"/>
          <w:color w:val="auto"/>
          <w:spacing w:val="0"/>
          <w:kern w:val="2"/>
          <w:sz w:val="30"/>
          <w:szCs w:val="30"/>
          <w:shd w:val="clear" w:fill="FFFFFF"/>
          <w:lang w:val="en-US" w:eastAsia="zh-CN"/>
        </w:rPr>
      </w:pPr>
      <w:r>
        <w:rPr>
          <w:rStyle w:val="12"/>
          <w:rFonts w:hint="eastAsia" w:ascii="黑体" w:hAnsi="黑体" w:eastAsia="黑体" w:cs="黑体"/>
          <w:b w:val="0"/>
          <w:bCs/>
          <w:i w:val="0"/>
          <w:iCs w:val="0"/>
          <w:caps w:val="0"/>
          <w:color w:val="auto"/>
          <w:spacing w:val="0"/>
          <w:kern w:val="2"/>
          <w:sz w:val="30"/>
          <w:szCs w:val="30"/>
          <w:shd w:val="clear" w:fill="FFFFFF"/>
          <w:lang w:val="en-US" w:eastAsia="zh-CN"/>
        </w:rPr>
        <w:t>十一、联系方式</w:t>
      </w:r>
    </w:p>
    <w:p w14:paraId="6207210C">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i w:val="0"/>
          <w:iCs w:val="0"/>
          <w:caps w:val="0"/>
          <w:color w:val="auto"/>
          <w:spacing w:val="0"/>
          <w:kern w:val="2"/>
          <w:sz w:val="30"/>
          <w:szCs w:val="30"/>
          <w:lang w:eastAsia="zh-CN"/>
        </w:rPr>
      </w:pPr>
      <w:r>
        <w:rPr>
          <w:rFonts w:hint="eastAsia" w:ascii="仿宋_GB2312" w:hAnsi="仿宋_GB2312" w:eastAsia="仿宋_GB2312" w:cs="仿宋_GB2312"/>
          <w:i w:val="0"/>
          <w:iCs w:val="0"/>
          <w:caps w:val="0"/>
          <w:color w:val="auto"/>
          <w:spacing w:val="0"/>
          <w:kern w:val="2"/>
          <w:sz w:val="30"/>
          <w:szCs w:val="30"/>
          <w:shd w:val="clear" w:fill="FFFFFF"/>
        </w:rPr>
        <w:t>比选人：大邑县</w:t>
      </w:r>
      <w:r>
        <w:rPr>
          <w:rFonts w:hint="eastAsia" w:ascii="仿宋_GB2312" w:hAnsi="仿宋_GB2312" w:eastAsia="仿宋_GB2312" w:cs="仿宋_GB2312"/>
          <w:i w:val="0"/>
          <w:iCs w:val="0"/>
          <w:caps w:val="0"/>
          <w:color w:val="auto"/>
          <w:spacing w:val="0"/>
          <w:kern w:val="2"/>
          <w:sz w:val="30"/>
          <w:szCs w:val="30"/>
          <w:shd w:val="clear" w:fill="FFFFFF"/>
          <w:lang w:val="en-US" w:eastAsia="zh-CN"/>
        </w:rPr>
        <w:t>刘氏庄园博物馆</w:t>
      </w:r>
    </w:p>
    <w:p w14:paraId="5E02FB21">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i w:val="0"/>
          <w:iCs w:val="0"/>
          <w:caps w:val="0"/>
          <w:color w:val="auto"/>
          <w:spacing w:val="0"/>
          <w:kern w:val="2"/>
          <w:sz w:val="30"/>
          <w:szCs w:val="30"/>
          <w:shd w:val="clear" w:fill="FFFFFF"/>
          <w:lang w:val="en-US" w:eastAsia="zh-CN"/>
        </w:rPr>
      </w:pPr>
      <w:r>
        <w:rPr>
          <w:rFonts w:hint="eastAsia" w:ascii="仿宋_GB2312" w:hAnsi="仿宋_GB2312" w:eastAsia="仿宋_GB2312" w:cs="仿宋_GB2312"/>
          <w:i w:val="0"/>
          <w:iCs w:val="0"/>
          <w:caps w:val="0"/>
          <w:color w:val="auto"/>
          <w:spacing w:val="0"/>
          <w:kern w:val="2"/>
          <w:sz w:val="30"/>
          <w:szCs w:val="30"/>
          <w:shd w:val="clear" w:fill="FFFFFF"/>
        </w:rPr>
        <w:t>地  址：</w:t>
      </w:r>
      <w:r>
        <w:rPr>
          <w:rFonts w:hint="eastAsia" w:ascii="仿宋_GB2312" w:hAnsi="仿宋_GB2312" w:eastAsia="仿宋_GB2312" w:cs="仿宋_GB2312"/>
          <w:i w:val="0"/>
          <w:iCs w:val="0"/>
          <w:caps w:val="0"/>
          <w:color w:val="auto"/>
          <w:spacing w:val="0"/>
          <w:kern w:val="2"/>
          <w:sz w:val="30"/>
          <w:szCs w:val="30"/>
          <w:shd w:val="clear" w:fill="FFFFFF"/>
          <w:lang w:val="en-US" w:eastAsia="zh-CN"/>
        </w:rPr>
        <w:fldChar w:fldCharType="begin"/>
      </w:r>
      <w:r>
        <w:rPr>
          <w:rFonts w:hint="eastAsia" w:ascii="仿宋_GB2312" w:hAnsi="仿宋_GB2312" w:eastAsia="仿宋_GB2312" w:cs="仿宋_GB2312"/>
          <w:i w:val="0"/>
          <w:iCs w:val="0"/>
          <w:caps w:val="0"/>
          <w:color w:val="auto"/>
          <w:spacing w:val="0"/>
          <w:kern w:val="2"/>
          <w:sz w:val="30"/>
          <w:szCs w:val="30"/>
          <w:shd w:val="clear" w:fill="FFFFFF"/>
          <w:lang w:val="en-US" w:eastAsia="zh-CN"/>
        </w:rPr>
        <w:instrText xml:space="preserve"> HYPERLINK "https://baike.baidu.com/item/%E5%9B%9B%E5%B7%9D%E7%9C%81/0?fromModule=lemma_inlink" \t "https://baike.baidu.com/item/%E5%A4%A7%E9%82%91%E5%88%98%E6%B0%8F%E5%BA%84%E5%9B%AD%E5%8D%9A%E7%89%A9%E9%A6%86/_blank" </w:instrText>
      </w:r>
      <w:r>
        <w:rPr>
          <w:rFonts w:hint="eastAsia" w:ascii="仿宋_GB2312" w:hAnsi="仿宋_GB2312" w:eastAsia="仿宋_GB2312" w:cs="仿宋_GB2312"/>
          <w:i w:val="0"/>
          <w:iCs w:val="0"/>
          <w:caps w:val="0"/>
          <w:color w:val="auto"/>
          <w:spacing w:val="0"/>
          <w:kern w:val="2"/>
          <w:sz w:val="30"/>
          <w:szCs w:val="30"/>
          <w:shd w:val="clear" w:fill="FFFFFF"/>
          <w:lang w:val="en-US" w:eastAsia="zh-CN"/>
        </w:rPr>
        <w:fldChar w:fldCharType="separate"/>
      </w:r>
      <w:r>
        <w:rPr>
          <w:rFonts w:hint="eastAsia" w:ascii="仿宋_GB2312" w:hAnsi="仿宋_GB2312" w:eastAsia="仿宋_GB2312" w:cs="仿宋_GB2312"/>
          <w:i w:val="0"/>
          <w:iCs w:val="0"/>
          <w:caps w:val="0"/>
          <w:color w:val="auto"/>
          <w:spacing w:val="0"/>
          <w:kern w:val="2"/>
          <w:sz w:val="30"/>
          <w:szCs w:val="30"/>
          <w:shd w:val="clear" w:fill="FFFFFF"/>
          <w:lang w:val="en-US" w:eastAsia="zh-CN"/>
        </w:rPr>
        <w:t>四川省</w:t>
      </w:r>
      <w:r>
        <w:rPr>
          <w:rFonts w:hint="eastAsia" w:ascii="仿宋_GB2312" w:hAnsi="仿宋_GB2312" w:eastAsia="仿宋_GB2312" w:cs="仿宋_GB2312"/>
          <w:i w:val="0"/>
          <w:iCs w:val="0"/>
          <w:caps w:val="0"/>
          <w:color w:val="auto"/>
          <w:spacing w:val="0"/>
          <w:kern w:val="2"/>
          <w:sz w:val="30"/>
          <w:szCs w:val="30"/>
          <w:shd w:val="clear" w:fill="FFFFFF"/>
          <w:lang w:val="en-US" w:eastAsia="zh-CN"/>
        </w:rPr>
        <w:fldChar w:fldCharType="end"/>
      </w:r>
      <w:r>
        <w:rPr>
          <w:rFonts w:hint="eastAsia" w:ascii="仿宋_GB2312" w:hAnsi="仿宋_GB2312" w:eastAsia="仿宋_GB2312" w:cs="仿宋_GB2312"/>
          <w:i w:val="0"/>
          <w:iCs w:val="0"/>
          <w:caps w:val="0"/>
          <w:color w:val="auto"/>
          <w:spacing w:val="0"/>
          <w:kern w:val="2"/>
          <w:sz w:val="30"/>
          <w:szCs w:val="30"/>
          <w:shd w:val="clear" w:fill="FFFFFF"/>
          <w:lang w:val="en-US" w:eastAsia="zh-CN"/>
        </w:rPr>
        <w:fldChar w:fldCharType="begin"/>
      </w:r>
      <w:r>
        <w:rPr>
          <w:rFonts w:hint="eastAsia" w:ascii="仿宋_GB2312" w:hAnsi="仿宋_GB2312" w:eastAsia="仿宋_GB2312" w:cs="仿宋_GB2312"/>
          <w:i w:val="0"/>
          <w:iCs w:val="0"/>
          <w:caps w:val="0"/>
          <w:color w:val="auto"/>
          <w:spacing w:val="0"/>
          <w:kern w:val="2"/>
          <w:sz w:val="30"/>
          <w:szCs w:val="30"/>
          <w:shd w:val="clear" w:fill="FFFFFF"/>
          <w:lang w:val="en-US" w:eastAsia="zh-CN"/>
        </w:rPr>
        <w:instrText xml:space="preserve"> HYPERLINK "https://baike.baidu.com/item/%E6%88%90%E9%83%BD%E5%B8%82/0?fromModule=lemma_inlink" \t "https://baike.baidu.com/item/%E5%A4%A7%E9%82%91%E5%88%98%E6%B0%8F%E5%BA%84%E5%9B%AD%E5%8D%9A%E7%89%A9%E9%A6%86/_blank" </w:instrText>
      </w:r>
      <w:r>
        <w:rPr>
          <w:rFonts w:hint="eastAsia" w:ascii="仿宋_GB2312" w:hAnsi="仿宋_GB2312" w:eastAsia="仿宋_GB2312" w:cs="仿宋_GB2312"/>
          <w:i w:val="0"/>
          <w:iCs w:val="0"/>
          <w:caps w:val="0"/>
          <w:color w:val="auto"/>
          <w:spacing w:val="0"/>
          <w:kern w:val="2"/>
          <w:sz w:val="30"/>
          <w:szCs w:val="30"/>
          <w:shd w:val="clear" w:fill="FFFFFF"/>
          <w:lang w:val="en-US" w:eastAsia="zh-CN"/>
        </w:rPr>
        <w:fldChar w:fldCharType="separate"/>
      </w:r>
      <w:r>
        <w:rPr>
          <w:rFonts w:hint="eastAsia" w:ascii="仿宋_GB2312" w:hAnsi="仿宋_GB2312" w:eastAsia="仿宋_GB2312" w:cs="仿宋_GB2312"/>
          <w:i w:val="0"/>
          <w:iCs w:val="0"/>
          <w:caps w:val="0"/>
          <w:color w:val="auto"/>
          <w:spacing w:val="0"/>
          <w:kern w:val="2"/>
          <w:sz w:val="30"/>
          <w:szCs w:val="30"/>
          <w:shd w:val="clear" w:fill="FFFFFF"/>
          <w:lang w:val="en-US" w:eastAsia="zh-CN"/>
        </w:rPr>
        <w:t>成都市</w:t>
      </w:r>
      <w:r>
        <w:rPr>
          <w:rFonts w:hint="eastAsia" w:ascii="仿宋_GB2312" w:hAnsi="仿宋_GB2312" w:eastAsia="仿宋_GB2312" w:cs="仿宋_GB2312"/>
          <w:i w:val="0"/>
          <w:iCs w:val="0"/>
          <w:caps w:val="0"/>
          <w:color w:val="auto"/>
          <w:spacing w:val="0"/>
          <w:kern w:val="2"/>
          <w:sz w:val="30"/>
          <w:szCs w:val="30"/>
          <w:shd w:val="clear" w:fill="FFFFFF"/>
          <w:lang w:val="en-US" w:eastAsia="zh-CN"/>
        </w:rPr>
        <w:fldChar w:fldCharType="end"/>
      </w:r>
      <w:r>
        <w:rPr>
          <w:rFonts w:hint="eastAsia" w:ascii="仿宋_GB2312" w:hAnsi="仿宋_GB2312" w:eastAsia="仿宋_GB2312" w:cs="仿宋_GB2312"/>
          <w:i w:val="0"/>
          <w:iCs w:val="0"/>
          <w:caps w:val="0"/>
          <w:color w:val="auto"/>
          <w:spacing w:val="0"/>
          <w:kern w:val="2"/>
          <w:sz w:val="30"/>
          <w:szCs w:val="30"/>
          <w:shd w:val="clear" w:fill="FFFFFF"/>
          <w:lang w:val="en-US" w:eastAsia="zh-CN"/>
        </w:rPr>
        <w:fldChar w:fldCharType="begin"/>
      </w:r>
      <w:r>
        <w:rPr>
          <w:rFonts w:hint="eastAsia" w:ascii="仿宋_GB2312" w:hAnsi="仿宋_GB2312" w:eastAsia="仿宋_GB2312" w:cs="仿宋_GB2312"/>
          <w:i w:val="0"/>
          <w:iCs w:val="0"/>
          <w:caps w:val="0"/>
          <w:color w:val="auto"/>
          <w:spacing w:val="0"/>
          <w:kern w:val="2"/>
          <w:sz w:val="30"/>
          <w:szCs w:val="30"/>
          <w:shd w:val="clear" w:fill="FFFFFF"/>
          <w:lang w:val="en-US" w:eastAsia="zh-CN"/>
        </w:rPr>
        <w:instrText xml:space="preserve"> HYPERLINK "https://baike.baidu.com/item/%E5%A4%A7%E9%82%91%E5%8E%BF/8744975?fromModule=lemma_inlink" \t "https://baike.baidu.com/item/%E5%A4%A7%E9%82%91%E5%88%98%E6%B0%8F%E5%BA%84%E5%9B%AD%E5%8D%9A%E7%89%A9%E9%A6%86/_blank" </w:instrText>
      </w:r>
      <w:r>
        <w:rPr>
          <w:rFonts w:hint="eastAsia" w:ascii="仿宋_GB2312" w:hAnsi="仿宋_GB2312" w:eastAsia="仿宋_GB2312" w:cs="仿宋_GB2312"/>
          <w:i w:val="0"/>
          <w:iCs w:val="0"/>
          <w:caps w:val="0"/>
          <w:color w:val="auto"/>
          <w:spacing w:val="0"/>
          <w:kern w:val="2"/>
          <w:sz w:val="30"/>
          <w:szCs w:val="30"/>
          <w:shd w:val="clear" w:fill="FFFFFF"/>
          <w:lang w:val="en-US" w:eastAsia="zh-CN"/>
        </w:rPr>
        <w:fldChar w:fldCharType="separate"/>
      </w:r>
      <w:r>
        <w:rPr>
          <w:rFonts w:hint="eastAsia" w:ascii="仿宋_GB2312" w:hAnsi="仿宋_GB2312" w:eastAsia="仿宋_GB2312" w:cs="仿宋_GB2312"/>
          <w:i w:val="0"/>
          <w:iCs w:val="0"/>
          <w:caps w:val="0"/>
          <w:color w:val="auto"/>
          <w:spacing w:val="0"/>
          <w:kern w:val="2"/>
          <w:sz w:val="30"/>
          <w:szCs w:val="30"/>
          <w:shd w:val="clear" w:fill="FFFFFF"/>
          <w:lang w:val="en-US" w:eastAsia="zh-CN"/>
        </w:rPr>
        <w:t>大邑县</w:t>
      </w:r>
      <w:r>
        <w:rPr>
          <w:rFonts w:hint="eastAsia" w:ascii="仿宋_GB2312" w:hAnsi="仿宋_GB2312" w:eastAsia="仿宋_GB2312" w:cs="仿宋_GB2312"/>
          <w:i w:val="0"/>
          <w:iCs w:val="0"/>
          <w:caps w:val="0"/>
          <w:color w:val="auto"/>
          <w:spacing w:val="0"/>
          <w:kern w:val="2"/>
          <w:sz w:val="30"/>
          <w:szCs w:val="30"/>
          <w:shd w:val="clear" w:fill="FFFFFF"/>
          <w:lang w:val="en-US" w:eastAsia="zh-CN"/>
        </w:rPr>
        <w:fldChar w:fldCharType="end"/>
      </w:r>
      <w:r>
        <w:rPr>
          <w:rFonts w:hint="eastAsia" w:ascii="仿宋_GB2312" w:hAnsi="仿宋_GB2312" w:eastAsia="仿宋_GB2312" w:cs="仿宋_GB2312"/>
          <w:i w:val="0"/>
          <w:iCs w:val="0"/>
          <w:caps w:val="0"/>
          <w:color w:val="auto"/>
          <w:spacing w:val="0"/>
          <w:kern w:val="2"/>
          <w:sz w:val="30"/>
          <w:szCs w:val="30"/>
          <w:shd w:val="clear" w:fill="FFFFFF"/>
          <w:lang w:val="en-US" w:eastAsia="zh-CN"/>
        </w:rPr>
        <w:fldChar w:fldCharType="begin"/>
      </w:r>
      <w:r>
        <w:rPr>
          <w:rFonts w:hint="eastAsia" w:ascii="仿宋_GB2312" w:hAnsi="仿宋_GB2312" w:eastAsia="仿宋_GB2312" w:cs="仿宋_GB2312"/>
          <w:i w:val="0"/>
          <w:iCs w:val="0"/>
          <w:caps w:val="0"/>
          <w:color w:val="auto"/>
          <w:spacing w:val="0"/>
          <w:kern w:val="2"/>
          <w:sz w:val="30"/>
          <w:szCs w:val="30"/>
          <w:shd w:val="clear" w:fill="FFFFFF"/>
          <w:lang w:val="en-US" w:eastAsia="zh-CN"/>
        </w:rPr>
        <w:instrText xml:space="preserve"> HYPERLINK "https://baike.baidu.com/item/%E5%AE%89%E4%BB%81%E9%95%87/14713?fromModule=lemma_inlink" \t "https://baike.baidu.com/item/%E5%A4%A7%E9%82%91%E5%88%98%E6%B0%8F%E5%BA%84%E5%9B%AD%E5%8D%9A%E7%89%A9%E9%A6%86/_blank" </w:instrText>
      </w:r>
      <w:r>
        <w:rPr>
          <w:rFonts w:hint="eastAsia" w:ascii="仿宋_GB2312" w:hAnsi="仿宋_GB2312" w:eastAsia="仿宋_GB2312" w:cs="仿宋_GB2312"/>
          <w:i w:val="0"/>
          <w:iCs w:val="0"/>
          <w:caps w:val="0"/>
          <w:color w:val="auto"/>
          <w:spacing w:val="0"/>
          <w:kern w:val="2"/>
          <w:sz w:val="30"/>
          <w:szCs w:val="30"/>
          <w:shd w:val="clear" w:fill="FFFFFF"/>
          <w:lang w:val="en-US" w:eastAsia="zh-CN"/>
        </w:rPr>
        <w:fldChar w:fldCharType="separate"/>
      </w:r>
      <w:r>
        <w:rPr>
          <w:rFonts w:hint="eastAsia" w:ascii="仿宋_GB2312" w:hAnsi="仿宋_GB2312" w:eastAsia="仿宋_GB2312" w:cs="仿宋_GB2312"/>
          <w:i w:val="0"/>
          <w:iCs w:val="0"/>
          <w:caps w:val="0"/>
          <w:color w:val="auto"/>
          <w:spacing w:val="0"/>
          <w:kern w:val="2"/>
          <w:sz w:val="30"/>
          <w:szCs w:val="30"/>
          <w:shd w:val="clear" w:fill="FFFFFF"/>
          <w:lang w:val="en-US" w:eastAsia="zh-CN"/>
        </w:rPr>
        <w:t>安仁镇</w:t>
      </w:r>
      <w:r>
        <w:rPr>
          <w:rFonts w:hint="eastAsia" w:ascii="仿宋_GB2312" w:hAnsi="仿宋_GB2312" w:eastAsia="仿宋_GB2312" w:cs="仿宋_GB2312"/>
          <w:i w:val="0"/>
          <w:iCs w:val="0"/>
          <w:caps w:val="0"/>
          <w:color w:val="auto"/>
          <w:spacing w:val="0"/>
          <w:kern w:val="2"/>
          <w:sz w:val="30"/>
          <w:szCs w:val="30"/>
          <w:shd w:val="clear" w:fill="FFFFFF"/>
          <w:lang w:val="en-US" w:eastAsia="zh-CN"/>
        </w:rPr>
        <w:fldChar w:fldCharType="end"/>
      </w:r>
      <w:r>
        <w:rPr>
          <w:rFonts w:hint="eastAsia" w:ascii="仿宋_GB2312" w:hAnsi="仿宋_GB2312" w:eastAsia="仿宋_GB2312" w:cs="仿宋_GB2312"/>
          <w:i w:val="0"/>
          <w:iCs w:val="0"/>
          <w:caps w:val="0"/>
          <w:color w:val="auto"/>
          <w:spacing w:val="0"/>
          <w:kern w:val="2"/>
          <w:sz w:val="30"/>
          <w:szCs w:val="30"/>
          <w:shd w:val="clear" w:fill="FFFFFF"/>
          <w:lang w:val="en-US" w:eastAsia="zh-CN"/>
        </w:rPr>
        <w:t>金桂街15号</w:t>
      </w:r>
    </w:p>
    <w:p w14:paraId="4E7E308F">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i w:val="0"/>
          <w:iCs w:val="0"/>
          <w:caps w:val="0"/>
          <w:color w:val="auto"/>
          <w:spacing w:val="0"/>
          <w:kern w:val="2"/>
          <w:sz w:val="30"/>
          <w:szCs w:val="30"/>
          <w:lang w:eastAsia="zh-CN"/>
        </w:rPr>
      </w:pPr>
      <w:r>
        <w:rPr>
          <w:rFonts w:hint="eastAsia" w:ascii="仿宋_GB2312" w:hAnsi="仿宋_GB2312" w:eastAsia="仿宋_GB2312" w:cs="仿宋_GB2312"/>
          <w:i w:val="0"/>
          <w:iCs w:val="0"/>
          <w:caps w:val="0"/>
          <w:color w:val="auto"/>
          <w:spacing w:val="0"/>
          <w:kern w:val="2"/>
          <w:sz w:val="30"/>
          <w:szCs w:val="30"/>
          <w:shd w:val="clear" w:fill="FFFFFF"/>
        </w:rPr>
        <w:t>联系人：</w:t>
      </w:r>
      <w:r>
        <w:rPr>
          <w:rFonts w:hint="eastAsia" w:ascii="仿宋_GB2312" w:hAnsi="仿宋_GB2312" w:eastAsia="仿宋_GB2312" w:cs="仿宋_GB2312"/>
          <w:i w:val="0"/>
          <w:iCs w:val="0"/>
          <w:caps w:val="0"/>
          <w:color w:val="auto"/>
          <w:spacing w:val="0"/>
          <w:kern w:val="2"/>
          <w:sz w:val="30"/>
          <w:szCs w:val="30"/>
          <w:shd w:val="clear" w:fill="FFFFFF"/>
          <w:lang w:val="en-US" w:eastAsia="zh-CN"/>
        </w:rPr>
        <w:t>吴老师</w:t>
      </w:r>
    </w:p>
    <w:p w14:paraId="56C88B3B">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default" w:ascii="仿宋_GB2312" w:hAnsi="仿宋_GB2312" w:eastAsia="仿宋_GB2312" w:cs="仿宋_GB2312"/>
          <w:i w:val="0"/>
          <w:iCs w:val="0"/>
          <w:caps w:val="0"/>
          <w:color w:val="auto"/>
          <w:spacing w:val="0"/>
          <w:kern w:val="2"/>
          <w:sz w:val="30"/>
          <w:szCs w:val="30"/>
          <w:lang w:val="en-US" w:eastAsia="zh-CN"/>
        </w:rPr>
      </w:pPr>
      <w:r>
        <w:rPr>
          <w:rFonts w:hint="eastAsia" w:ascii="仿宋_GB2312" w:hAnsi="仿宋_GB2312" w:eastAsia="仿宋_GB2312" w:cs="仿宋_GB2312"/>
          <w:i w:val="0"/>
          <w:iCs w:val="0"/>
          <w:caps w:val="0"/>
          <w:color w:val="auto"/>
          <w:spacing w:val="0"/>
          <w:kern w:val="2"/>
          <w:sz w:val="30"/>
          <w:szCs w:val="30"/>
          <w:shd w:val="clear" w:fill="FFFFFF"/>
        </w:rPr>
        <w:t>电  话：</w:t>
      </w:r>
      <w:r>
        <w:rPr>
          <w:rFonts w:hint="eastAsia" w:ascii="仿宋_GB2312" w:hAnsi="仿宋_GB2312" w:eastAsia="仿宋_GB2312" w:cs="仿宋_GB2312"/>
          <w:i w:val="0"/>
          <w:iCs w:val="0"/>
          <w:caps w:val="0"/>
          <w:color w:val="auto"/>
          <w:spacing w:val="0"/>
          <w:kern w:val="2"/>
          <w:sz w:val="30"/>
          <w:szCs w:val="30"/>
          <w:shd w:val="clear" w:fill="FFFFFF"/>
          <w:lang w:val="en-US" w:eastAsia="zh-CN"/>
        </w:rPr>
        <w:t>13880074288</w:t>
      </w:r>
    </w:p>
    <w:p w14:paraId="01C8A17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1125"/>
        <w:textAlignment w:val="auto"/>
        <w:rPr>
          <w:rFonts w:hint="eastAsia" w:ascii="仿宋_GB2312" w:hAnsi="仿宋_GB2312" w:eastAsia="仿宋_GB2312" w:cs="仿宋_GB2312"/>
          <w:i w:val="0"/>
          <w:iCs w:val="0"/>
          <w:caps w:val="0"/>
          <w:color w:val="auto"/>
          <w:spacing w:val="0"/>
          <w:kern w:val="2"/>
          <w:sz w:val="30"/>
          <w:szCs w:val="30"/>
        </w:rPr>
      </w:pPr>
      <w:r>
        <w:rPr>
          <w:rFonts w:hint="eastAsia" w:ascii="仿宋_GB2312" w:hAnsi="仿宋_GB2312" w:eastAsia="仿宋_GB2312" w:cs="仿宋_GB2312"/>
          <w:i w:val="0"/>
          <w:iCs w:val="0"/>
          <w:caps w:val="0"/>
          <w:color w:val="auto"/>
          <w:spacing w:val="0"/>
          <w:kern w:val="2"/>
          <w:sz w:val="30"/>
          <w:szCs w:val="30"/>
          <w:shd w:val="clear" w:fill="FFFFFF"/>
        </w:rPr>
        <w:t> </w:t>
      </w:r>
    </w:p>
    <w:p w14:paraId="678812A3">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02" w:firstLineChars="200"/>
        <w:textAlignment w:val="auto"/>
        <w:rPr>
          <w:rStyle w:val="12"/>
          <w:rFonts w:hint="eastAsia" w:ascii="仿宋_GB2312" w:hAnsi="仿宋_GB2312" w:eastAsia="仿宋_GB2312" w:cs="仿宋_GB2312"/>
          <w:i w:val="0"/>
          <w:iCs w:val="0"/>
          <w:caps w:val="0"/>
          <w:color w:val="auto"/>
          <w:spacing w:val="0"/>
          <w:kern w:val="2"/>
          <w:sz w:val="30"/>
          <w:szCs w:val="30"/>
          <w:shd w:val="clear" w:fill="FFFFFF"/>
          <w:lang w:eastAsia="zh-CN"/>
        </w:rPr>
      </w:pPr>
      <w:r>
        <w:rPr>
          <w:rStyle w:val="12"/>
          <w:rFonts w:hint="eastAsia" w:ascii="仿宋_GB2312" w:hAnsi="仿宋_GB2312" w:eastAsia="仿宋_GB2312" w:cs="仿宋_GB2312"/>
          <w:i w:val="0"/>
          <w:iCs w:val="0"/>
          <w:caps w:val="0"/>
          <w:color w:val="auto"/>
          <w:spacing w:val="0"/>
          <w:kern w:val="2"/>
          <w:sz w:val="30"/>
          <w:szCs w:val="30"/>
          <w:shd w:val="clear" w:fill="FFFFFF"/>
        </w:rPr>
        <w:t>附件：</w:t>
      </w:r>
      <w:r>
        <w:rPr>
          <w:rStyle w:val="12"/>
          <w:rFonts w:hint="eastAsia" w:ascii="仿宋_GB2312" w:hAnsi="仿宋_GB2312" w:eastAsia="仿宋_GB2312" w:cs="仿宋_GB2312"/>
          <w:i w:val="0"/>
          <w:iCs w:val="0"/>
          <w:caps w:val="0"/>
          <w:color w:val="auto"/>
          <w:spacing w:val="0"/>
          <w:kern w:val="2"/>
          <w:sz w:val="30"/>
          <w:szCs w:val="30"/>
          <w:shd w:val="clear" w:fill="FFFFFF"/>
          <w:lang w:eastAsia="zh-CN"/>
        </w:rPr>
        <w:t>比选文件</w:t>
      </w:r>
    </w:p>
    <w:p w14:paraId="6FFE234C">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_GB2312" w:eastAsia="仿宋_GB2312" w:cs="仿宋_GB2312"/>
          <w:i w:val="0"/>
          <w:iCs w:val="0"/>
          <w:caps w:val="0"/>
          <w:color w:val="auto"/>
          <w:spacing w:val="0"/>
          <w:kern w:val="2"/>
          <w:sz w:val="30"/>
          <w:szCs w:val="30"/>
        </w:rPr>
      </w:pPr>
      <w:r>
        <w:rPr>
          <w:rFonts w:hint="eastAsia" w:ascii="仿宋_GB2312" w:hAnsi="仿宋_GB2312" w:eastAsia="仿宋_GB2312" w:cs="仿宋_GB2312"/>
          <w:i w:val="0"/>
          <w:iCs w:val="0"/>
          <w:caps w:val="0"/>
          <w:color w:val="auto"/>
          <w:spacing w:val="0"/>
          <w:kern w:val="2"/>
          <w:sz w:val="30"/>
          <w:szCs w:val="30"/>
          <w:shd w:val="clear" w:fill="FFFFFF"/>
        </w:rPr>
        <w:t> </w:t>
      </w:r>
    </w:p>
    <w:p w14:paraId="1B89AD64">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right"/>
        <w:textAlignment w:val="auto"/>
        <w:rPr>
          <w:rFonts w:hint="eastAsia" w:ascii="仿宋_GB2312" w:hAnsi="仿宋_GB2312" w:eastAsia="仿宋_GB2312" w:cs="仿宋_GB2312"/>
          <w:i w:val="0"/>
          <w:iCs w:val="0"/>
          <w:caps w:val="0"/>
          <w:color w:val="auto"/>
          <w:spacing w:val="0"/>
          <w:kern w:val="2"/>
          <w:sz w:val="30"/>
          <w:szCs w:val="30"/>
        </w:rPr>
      </w:pPr>
      <w:r>
        <w:rPr>
          <w:rFonts w:hint="eastAsia" w:ascii="仿宋_GB2312" w:hAnsi="仿宋_GB2312" w:eastAsia="仿宋_GB2312" w:cs="仿宋_GB2312"/>
          <w:i w:val="0"/>
          <w:iCs w:val="0"/>
          <w:caps w:val="0"/>
          <w:color w:val="auto"/>
          <w:spacing w:val="0"/>
          <w:kern w:val="2"/>
          <w:sz w:val="30"/>
          <w:szCs w:val="30"/>
          <w:shd w:val="clear" w:fill="FFFFFF"/>
        </w:rPr>
        <w:t>大邑县</w:t>
      </w:r>
      <w:r>
        <w:rPr>
          <w:rFonts w:hint="eastAsia" w:ascii="仿宋_GB2312" w:hAnsi="仿宋_GB2312" w:eastAsia="仿宋_GB2312" w:cs="仿宋_GB2312"/>
          <w:i w:val="0"/>
          <w:iCs w:val="0"/>
          <w:caps w:val="0"/>
          <w:color w:val="auto"/>
          <w:spacing w:val="0"/>
          <w:kern w:val="2"/>
          <w:sz w:val="30"/>
          <w:szCs w:val="30"/>
          <w:shd w:val="clear" w:fill="FFFFFF"/>
          <w:lang w:val="en-US" w:eastAsia="zh-CN"/>
        </w:rPr>
        <w:t>刘氏庄园博物馆</w:t>
      </w:r>
    </w:p>
    <w:p w14:paraId="53A61AB2">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5700" w:firstLineChars="1900"/>
        <w:jc w:val="both"/>
        <w:textAlignment w:val="auto"/>
        <w:rPr>
          <w:rFonts w:hint="eastAsia" w:ascii="仿宋_GB2312" w:hAnsi="仿宋_GB2312" w:eastAsia="仿宋_GB2312" w:cs="仿宋_GB2312"/>
          <w:color w:val="auto"/>
          <w:kern w:val="2"/>
          <w:sz w:val="30"/>
          <w:szCs w:val="30"/>
        </w:rPr>
      </w:pPr>
      <w:r>
        <w:rPr>
          <w:rFonts w:hint="eastAsia" w:ascii="仿宋_GB2312" w:hAnsi="仿宋_GB2312" w:eastAsia="仿宋_GB2312" w:cs="仿宋_GB2312"/>
          <w:i w:val="0"/>
          <w:iCs w:val="0"/>
          <w:caps w:val="0"/>
          <w:color w:val="auto"/>
          <w:spacing w:val="0"/>
          <w:kern w:val="2"/>
          <w:sz w:val="30"/>
          <w:szCs w:val="30"/>
          <w:shd w:val="clear" w:fill="FFFFFF"/>
        </w:rPr>
        <w:t>202</w:t>
      </w:r>
      <w:r>
        <w:rPr>
          <w:rFonts w:hint="eastAsia" w:ascii="仿宋_GB2312" w:hAnsi="仿宋_GB2312" w:eastAsia="仿宋_GB2312" w:cs="仿宋_GB2312"/>
          <w:i w:val="0"/>
          <w:iCs w:val="0"/>
          <w:caps w:val="0"/>
          <w:color w:val="auto"/>
          <w:spacing w:val="0"/>
          <w:kern w:val="2"/>
          <w:sz w:val="30"/>
          <w:szCs w:val="30"/>
          <w:shd w:val="clear" w:fill="FFFFFF"/>
          <w:lang w:val="en-US" w:eastAsia="zh-CN"/>
        </w:rPr>
        <w:t>6</w:t>
      </w:r>
      <w:r>
        <w:rPr>
          <w:rFonts w:hint="eastAsia" w:ascii="仿宋_GB2312" w:hAnsi="仿宋_GB2312" w:eastAsia="仿宋_GB2312" w:cs="仿宋_GB2312"/>
          <w:i w:val="0"/>
          <w:iCs w:val="0"/>
          <w:caps w:val="0"/>
          <w:color w:val="auto"/>
          <w:spacing w:val="0"/>
          <w:kern w:val="2"/>
          <w:sz w:val="30"/>
          <w:szCs w:val="30"/>
          <w:shd w:val="clear" w:fill="FFFFFF"/>
        </w:rPr>
        <w:t>年</w:t>
      </w:r>
      <w:r>
        <w:rPr>
          <w:rFonts w:hint="eastAsia" w:ascii="仿宋_GB2312" w:hAnsi="仿宋_GB2312" w:eastAsia="仿宋_GB2312" w:cs="仿宋_GB2312"/>
          <w:i w:val="0"/>
          <w:iCs w:val="0"/>
          <w:caps w:val="0"/>
          <w:color w:val="auto"/>
          <w:spacing w:val="0"/>
          <w:kern w:val="2"/>
          <w:sz w:val="30"/>
          <w:szCs w:val="30"/>
          <w:shd w:val="clear" w:fill="FFFFFF"/>
          <w:lang w:val="en-US" w:eastAsia="zh-CN"/>
        </w:rPr>
        <w:t>5</w:t>
      </w:r>
      <w:r>
        <w:rPr>
          <w:rFonts w:hint="eastAsia" w:ascii="仿宋_GB2312" w:hAnsi="仿宋_GB2312" w:eastAsia="仿宋_GB2312" w:cs="仿宋_GB2312"/>
          <w:i w:val="0"/>
          <w:iCs w:val="0"/>
          <w:caps w:val="0"/>
          <w:color w:val="auto"/>
          <w:spacing w:val="0"/>
          <w:kern w:val="2"/>
          <w:sz w:val="30"/>
          <w:szCs w:val="30"/>
          <w:shd w:val="clear" w:fill="FFFFFF"/>
        </w:rPr>
        <w:t>月</w:t>
      </w:r>
      <w:r>
        <w:rPr>
          <w:rFonts w:hint="eastAsia" w:ascii="仿宋_GB2312" w:hAnsi="仿宋_GB2312" w:eastAsia="仿宋_GB2312" w:cs="仿宋_GB2312"/>
          <w:i w:val="0"/>
          <w:iCs w:val="0"/>
          <w:caps w:val="0"/>
          <w:color w:val="auto"/>
          <w:spacing w:val="0"/>
          <w:kern w:val="2"/>
          <w:sz w:val="30"/>
          <w:szCs w:val="30"/>
          <w:shd w:val="clear" w:fill="FFFFFF"/>
          <w:lang w:val="en-US" w:eastAsia="zh-CN"/>
        </w:rPr>
        <w:t>26</w:t>
      </w:r>
      <w:r>
        <w:rPr>
          <w:rFonts w:hint="eastAsia" w:ascii="仿宋_GB2312" w:hAnsi="仿宋_GB2312" w:eastAsia="仿宋_GB2312" w:cs="仿宋_GB2312"/>
          <w:i w:val="0"/>
          <w:iCs w:val="0"/>
          <w:caps w:val="0"/>
          <w:color w:val="auto"/>
          <w:spacing w:val="0"/>
          <w:kern w:val="2"/>
          <w:sz w:val="30"/>
          <w:szCs w:val="30"/>
          <w:shd w:val="clear" w:fill="FFFFFF"/>
        </w:rPr>
        <w:t>日</w:t>
      </w:r>
    </w:p>
    <w:p w14:paraId="53CCA598">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300" w:firstLineChars="100"/>
        <w:jc w:val="center"/>
        <w:textAlignment w:val="auto"/>
        <w:outlineLvl w:val="9"/>
        <w:rPr>
          <w:rFonts w:hint="eastAsia" w:ascii="宋体" w:hAnsi="宋体" w:eastAsia="宋体" w:cs="宋体"/>
          <w:color w:val="auto"/>
          <w:sz w:val="30"/>
          <w:szCs w:val="30"/>
        </w:rPr>
      </w:pPr>
    </w:p>
    <w:p w14:paraId="61C99B8C">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300" w:firstLineChars="100"/>
        <w:jc w:val="center"/>
        <w:textAlignment w:val="auto"/>
        <w:outlineLvl w:val="9"/>
        <w:rPr>
          <w:rFonts w:hint="eastAsia" w:ascii="宋体" w:hAnsi="宋体" w:eastAsia="宋体" w:cs="宋体"/>
          <w:color w:val="auto"/>
          <w:sz w:val="30"/>
          <w:szCs w:val="30"/>
        </w:rPr>
      </w:pPr>
    </w:p>
    <w:p w14:paraId="5673F316">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300" w:firstLineChars="100"/>
        <w:jc w:val="center"/>
        <w:textAlignment w:val="auto"/>
        <w:outlineLvl w:val="9"/>
        <w:rPr>
          <w:rFonts w:hint="eastAsia" w:ascii="宋体" w:hAnsi="宋体" w:eastAsia="宋体" w:cs="宋体"/>
          <w:color w:val="auto"/>
          <w:sz w:val="30"/>
          <w:szCs w:val="30"/>
        </w:rPr>
      </w:pPr>
    </w:p>
    <w:p w14:paraId="666B7EAB">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300" w:firstLineChars="100"/>
        <w:jc w:val="center"/>
        <w:textAlignment w:val="auto"/>
        <w:outlineLvl w:val="9"/>
        <w:rPr>
          <w:rFonts w:hint="eastAsia" w:ascii="宋体" w:hAnsi="宋体" w:eastAsia="宋体" w:cs="宋体"/>
          <w:color w:val="auto"/>
          <w:sz w:val="30"/>
          <w:szCs w:val="30"/>
        </w:rPr>
      </w:pPr>
    </w:p>
    <w:p w14:paraId="09225CDF">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300" w:firstLineChars="100"/>
        <w:jc w:val="center"/>
        <w:textAlignment w:val="auto"/>
        <w:outlineLvl w:val="9"/>
        <w:rPr>
          <w:rFonts w:hint="eastAsia" w:ascii="宋体" w:hAnsi="宋体" w:eastAsia="宋体" w:cs="宋体"/>
          <w:color w:val="auto"/>
          <w:sz w:val="30"/>
          <w:szCs w:val="30"/>
        </w:rPr>
      </w:pPr>
    </w:p>
    <w:p w14:paraId="3B03A09B">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300" w:firstLineChars="100"/>
        <w:jc w:val="center"/>
        <w:textAlignment w:val="auto"/>
        <w:outlineLvl w:val="9"/>
        <w:rPr>
          <w:rFonts w:hint="eastAsia" w:ascii="宋体" w:hAnsi="宋体" w:eastAsia="宋体" w:cs="宋体"/>
          <w:color w:val="auto"/>
          <w:sz w:val="30"/>
          <w:szCs w:val="30"/>
        </w:rPr>
      </w:pPr>
    </w:p>
    <w:p w14:paraId="70A3194F">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240" w:firstLineChars="100"/>
        <w:jc w:val="center"/>
        <w:textAlignment w:val="auto"/>
        <w:outlineLvl w:val="9"/>
        <w:rPr>
          <w:rFonts w:hint="eastAsia" w:ascii="宋体" w:hAnsi="宋体" w:eastAsia="宋体" w:cs="宋体"/>
          <w:color w:val="auto"/>
          <w:sz w:val="24"/>
        </w:rPr>
      </w:pPr>
    </w:p>
    <w:p w14:paraId="74FA5F67">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240" w:firstLineChars="100"/>
        <w:jc w:val="center"/>
        <w:textAlignment w:val="auto"/>
        <w:outlineLvl w:val="9"/>
        <w:rPr>
          <w:rFonts w:hint="eastAsia" w:ascii="宋体" w:hAnsi="宋体" w:eastAsia="宋体" w:cs="宋体"/>
          <w:color w:val="auto"/>
          <w:sz w:val="24"/>
        </w:rPr>
      </w:pPr>
    </w:p>
    <w:p w14:paraId="2D479936">
      <w:pPr>
        <w:pStyle w:val="3"/>
        <w:rPr>
          <w:rFonts w:hint="eastAsia"/>
        </w:rPr>
      </w:pPr>
    </w:p>
    <w:p w14:paraId="40153489">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240" w:firstLineChars="100"/>
        <w:jc w:val="center"/>
        <w:textAlignment w:val="auto"/>
        <w:outlineLvl w:val="9"/>
        <w:rPr>
          <w:rFonts w:hint="eastAsia" w:ascii="宋体" w:hAnsi="宋体" w:eastAsia="宋体" w:cs="宋体"/>
          <w:color w:val="auto"/>
          <w:sz w:val="24"/>
        </w:rPr>
      </w:pPr>
    </w:p>
    <w:p w14:paraId="229B4972">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240" w:firstLineChars="100"/>
        <w:jc w:val="center"/>
        <w:textAlignment w:val="auto"/>
        <w:outlineLvl w:val="9"/>
        <w:rPr>
          <w:rFonts w:hint="eastAsia" w:ascii="宋体" w:hAnsi="宋体" w:eastAsia="宋体" w:cs="宋体"/>
          <w:color w:val="auto"/>
          <w:sz w:val="24"/>
        </w:rPr>
      </w:pPr>
    </w:p>
    <w:p w14:paraId="192AF8EE">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240" w:firstLineChars="100"/>
        <w:jc w:val="center"/>
        <w:textAlignment w:val="auto"/>
        <w:outlineLvl w:val="9"/>
        <w:rPr>
          <w:rFonts w:hint="eastAsia" w:ascii="宋体" w:hAnsi="宋体" w:eastAsia="宋体" w:cs="宋体"/>
          <w:color w:val="auto"/>
          <w:sz w:val="24"/>
        </w:rPr>
      </w:pPr>
    </w:p>
    <w:p w14:paraId="62C880B5">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240" w:firstLineChars="100"/>
        <w:jc w:val="center"/>
        <w:textAlignment w:val="auto"/>
        <w:outlineLvl w:val="9"/>
        <w:rPr>
          <w:rFonts w:hint="eastAsia" w:ascii="宋体" w:hAnsi="宋体" w:eastAsia="宋体" w:cs="宋体"/>
          <w:color w:val="auto"/>
          <w:sz w:val="24"/>
        </w:rPr>
      </w:pPr>
    </w:p>
    <w:p w14:paraId="67620625">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240" w:firstLineChars="100"/>
        <w:jc w:val="center"/>
        <w:textAlignment w:val="auto"/>
        <w:outlineLvl w:val="9"/>
        <w:rPr>
          <w:rFonts w:hint="eastAsia" w:ascii="宋体" w:hAnsi="宋体" w:eastAsia="宋体" w:cs="宋体"/>
          <w:color w:val="auto"/>
          <w:sz w:val="24"/>
        </w:rPr>
      </w:pPr>
    </w:p>
    <w:p w14:paraId="7C147832">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240" w:firstLineChars="100"/>
        <w:jc w:val="center"/>
        <w:textAlignment w:val="auto"/>
        <w:outlineLvl w:val="9"/>
        <w:rPr>
          <w:rFonts w:hint="eastAsia" w:ascii="宋体" w:hAnsi="宋体" w:eastAsia="宋体" w:cs="宋体"/>
          <w:color w:val="auto"/>
          <w:sz w:val="24"/>
        </w:rPr>
      </w:pPr>
    </w:p>
    <w:p w14:paraId="3EBF5482">
      <w:pPr>
        <w:pStyle w:val="3"/>
        <w:rPr>
          <w:rFonts w:hint="eastAsia"/>
        </w:rPr>
      </w:pPr>
    </w:p>
    <w:p w14:paraId="353594FF">
      <w:pPr>
        <w:rPr>
          <w:rFonts w:hint="eastAsia"/>
        </w:rPr>
      </w:pPr>
    </w:p>
    <w:p w14:paraId="291F815A">
      <w:pPr>
        <w:rPr>
          <w:rFonts w:hint="eastAsia" w:ascii="宋体" w:hAnsi="宋体" w:eastAsia="宋体" w:cs="宋体"/>
          <w:color w:val="auto"/>
          <w:sz w:val="24"/>
        </w:rPr>
        <w:sectPr>
          <w:footerReference r:id="rId6" w:type="default"/>
          <w:pgSz w:w="11906" w:h="16838"/>
          <w:pgMar w:top="1440" w:right="1800" w:bottom="1440" w:left="1800" w:header="851" w:footer="992" w:gutter="0"/>
          <w:pgNumType w:start="1"/>
          <w:cols w:space="425" w:num="1"/>
          <w:docGrid w:type="lines" w:linePitch="312" w:charSpace="0"/>
        </w:sectPr>
      </w:pPr>
      <w:r>
        <w:rPr>
          <w:rFonts w:hint="eastAsia" w:ascii="宋体" w:hAnsi="宋体" w:eastAsia="宋体" w:cs="宋体"/>
          <w:color w:val="auto"/>
          <w:sz w:val="24"/>
        </w:rPr>
        <w:br w:type="page"/>
      </w:r>
    </w:p>
    <w:p w14:paraId="48E6B18A">
      <w:pPr>
        <w:pStyle w:val="3"/>
        <w:spacing w:line="240" w:lineRule="auto"/>
      </w:pPr>
    </w:p>
    <w:p w14:paraId="62485046">
      <w:pPr>
        <w:spacing w:before="169" w:line="240" w:lineRule="auto"/>
        <w:jc w:val="both"/>
        <w:rPr>
          <w:rFonts w:ascii="宋体" w:hAnsi="宋体" w:eastAsia="宋体" w:cs="宋体"/>
          <w:sz w:val="52"/>
          <w:szCs w:val="52"/>
          <w:highlight w:val="none"/>
        </w:rPr>
      </w:pPr>
    </w:p>
    <w:p w14:paraId="01F09439">
      <w:pPr>
        <w:pStyle w:val="3"/>
        <w:spacing w:line="240" w:lineRule="auto"/>
        <w:rPr>
          <w:highlight w:val="none"/>
        </w:rPr>
      </w:pPr>
    </w:p>
    <w:p w14:paraId="7115ABF9">
      <w:pPr>
        <w:pStyle w:val="3"/>
        <w:spacing w:line="240" w:lineRule="auto"/>
        <w:rPr>
          <w:highlight w:val="none"/>
        </w:rPr>
      </w:pPr>
    </w:p>
    <w:p w14:paraId="3A607AC6">
      <w:pPr>
        <w:pStyle w:val="3"/>
        <w:spacing w:line="240" w:lineRule="auto"/>
        <w:rPr>
          <w:highlight w:val="none"/>
        </w:rPr>
      </w:pPr>
    </w:p>
    <w:p w14:paraId="4FE69B92">
      <w:pPr>
        <w:pStyle w:val="3"/>
        <w:spacing w:line="240" w:lineRule="auto"/>
        <w:ind w:left="0" w:leftChars="0" w:firstLine="0" w:firstLineChars="0"/>
        <w:rPr>
          <w:highlight w:val="none"/>
        </w:rPr>
      </w:pPr>
    </w:p>
    <w:p w14:paraId="44D9283A">
      <w:pPr>
        <w:pStyle w:val="3"/>
        <w:spacing w:line="240" w:lineRule="auto"/>
        <w:rPr>
          <w:highlight w:val="none"/>
        </w:rPr>
      </w:pPr>
    </w:p>
    <w:p w14:paraId="03F51680">
      <w:pPr>
        <w:keepNext w:val="0"/>
        <w:keepLines w:val="0"/>
        <w:widowControl w:val="0"/>
        <w:suppressLineNumbers w:val="0"/>
        <w:kinsoku w:val="0"/>
        <w:autoSpaceDE w:val="0"/>
        <w:autoSpaceDN w:val="0"/>
        <w:adjustRightInd w:val="0"/>
        <w:snapToGrid w:val="0"/>
        <w:spacing w:before="0" w:beforeAutospacing="0" w:after="0" w:afterAutospacing="0"/>
        <w:ind w:left="0" w:right="0"/>
        <w:jc w:val="center"/>
        <w:textAlignment w:val="baseline"/>
        <w:rPr>
          <w:rFonts w:hint="eastAsia" w:ascii="宋体" w:hAnsi="宋体" w:eastAsia="宋体" w:cs="宋体"/>
          <w:b/>
          <w:bCs/>
          <w:snapToGrid w:val="0"/>
          <w:color w:val="000000"/>
          <w:spacing w:val="6"/>
          <w:kern w:val="0"/>
          <w:sz w:val="43"/>
          <w:szCs w:val="43"/>
          <w:highlight w:val="none"/>
          <w:lang w:val="en-US" w:eastAsia="zh-CN" w:bidi="ar"/>
        </w:rPr>
      </w:pPr>
      <w:r>
        <w:rPr>
          <w:rFonts w:hint="eastAsia" w:ascii="宋体" w:hAnsi="宋体" w:cs="宋体"/>
          <w:b/>
          <w:bCs/>
          <w:snapToGrid w:val="0"/>
          <w:color w:val="000000"/>
          <w:spacing w:val="6"/>
          <w:kern w:val="0"/>
          <w:sz w:val="43"/>
          <w:szCs w:val="43"/>
          <w:highlight w:val="none"/>
          <w:lang w:val="en-US" w:eastAsia="zh-CN" w:bidi="ar"/>
        </w:rPr>
        <w:t xml:space="preserve">第二章 </w:t>
      </w:r>
      <w:r>
        <w:rPr>
          <w:rFonts w:hint="eastAsia" w:ascii="宋体" w:hAnsi="宋体" w:eastAsia="宋体" w:cs="宋体"/>
          <w:b/>
          <w:bCs/>
          <w:snapToGrid w:val="0"/>
          <w:color w:val="000000"/>
          <w:spacing w:val="6"/>
          <w:kern w:val="0"/>
          <w:sz w:val="43"/>
          <w:szCs w:val="43"/>
          <w:highlight w:val="none"/>
          <w:lang w:val="en-US" w:eastAsia="zh-CN" w:bidi="ar"/>
        </w:rPr>
        <w:t>比选申请文件</w:t>
      </w:r>
    </w:p>
    <w:p w14:paraId="0EB8BFA3">
      <w:pPr>
        <w:pStyle w:val="3"/>
        <w:spacing w:line="240" w:lineRule="auto"/>
      </w:pPr>
    </w:p>
    <w:p w14:paraId="7CBBFAE8">
      <w:pPr>
        <w:pStyle w:val="3"/>
        <w:spacing w:line="240" w:lineRule="auto"/>
      </w:pPr>
    </w:p>
    <w:p w14:paraId="57D117DF">
      <w:pPr>
        <w:pStyle w:val="3"/>
        <w:spacing w:line="240" w:lineRule="auto"/>
      </w:pPr>
    </w:p>
    <w:p w14:paraId="6FAFB448">
      <w:pPr>
        <w:pStyle w:val="3"/>
        <w:spacing w:line="240" w:lineRule="auto"/>
      </w:pPr>
    </w:p>
    <w:p w14:paraId="6CABD9EC">
      <w:pPr>
        <w:pStyle w:val="3"/>
        <w:spacing w:line="240" w:lineRule="auto"/>
      </w:pPr>
    </w:p>
    <w:p w14:paraId="083E2CEA">
      <w:pPr>
        <w:pStyle w:val="3"/>
        <w:spacing w:line="240" w:lineRule="auto"/>
      </w:pPr>
    </w:p>
    <w:p w14:paraId="274ADB71">
      <w:pPr>
        <w:pStyle w:val="3"/>
        <w:spacing w:line="240" w:lineRule="auto"/>
      </w:pPr>
    </w:p>
    <w:p w14:paraId="1CF27164">
      <w:pPr>
        <w:pStyle w:val="3"/>
        <w:spacing w:line="240" w:lineRule="auto"/>
        <w:ind w:left="0" w:leftChars="0" w:firstLine="0" w:firstLineChars="0"/>
      </w:pPr>
    </w:p>
    <w:p w14:paraId="14DB9417">
      <w:pPr>
        <w:pStyle w:val="3"/>
        <w:spacing w:line="240" w:lineRule="auto"/>
      </w:pPr>
    </w:p>
    <w:p w14:paraId="4B203E6F">
      <w:pPr>
        <w:pStyle w:val="3"/>
        <w:spacing w:line="240" w:lineRule="auto"/>
      </w:pPr>
    </w:p>
    <w:p w14:paraId="78C12DF7">
      <w:pPr>
        <w:pStyle w:val="3"/>
        <w:spacing w:line="240" w:lineRule="auto"/>
      </w:pPr>
    </w:p>
    <w:p w14:paraId="544627B0">
      <w:pPr>
        <w:pStyle w:val="3"/>
        <w:spacing w:line="240" w:lineRule="auto"/>
      </w:pPr>
    </w:p>
    <w:p w14:paraId="6F2BA203">
      <w:pPr>
        <w:pStyle w:val="3"/>
        <w:spacing w:line="240" w:lineRule="auto"/>
      </w:pPr>
    </w:p>
    <w:p w14:paraId="0F229523">
      <w:pPr>
        <w:spacing w:before="101" w:line="240" w:lineRule="auto"/>
        <w:jc w:val="center"/>
        <w:rPr>
          <w:rFonts w:ascii="宋体" w:hAnsi="宋体" w:eastAsia="宋体" w:cs="宋体"/>
          <w:sz w:val="31"/>
          <w:szCs w:val="31"/>
        </w:rPr>
      </w:pPr>
      <w:r>
        <w:rPr>
          <w:rFonts w:ascii="宋体" w:hAnsi="宋体" w:eastAsia="宋体" w:cs="宋体"/>
          <w:spacing w:val="8"/>
          <w:sz w:val="31"/>
          <w:szCs w:val="31"/>
        </w:rPr>
        <w:t>比选申请人</w:t>
      </w:r>
      <w:r>
        <w:rPr>
          <w:rFonts w:ascii="宋体" w:hAnsi="宋体" w:eastAsia="宋体" w:cs="宋体"/>
          <w:spacing w:val="-11"/>
          <w:sz w:val="31"/>
          <w:szCs w:val="31"/>
        </w:rPr>
        <w:t>：</w:t>
      </w:r>
      <w:r>
        <w:rPr>
          <w:rFonts w:ascii="宋体" w:hAnsi="宋体" w:eastAsia="宋体" w:cs="宋体"/>
          <w:spacing w:val="1"/>
          <w:sz w:val="31"/>
          <w:szCs w:val="31"/>
          <w:u w:val="single" w:color="auto"/>
        </w:rPr>
        <w:t xml:space="preserve">                        </w:t>
      </w:r>
      <w:r>
        <w:rPr>
          <w:rFonts w:ascii="宋体" w:hAnsi="宋体" w:eastAsia="宋体" w:cs="宋体"/>
          <w:spacing w:val="-11"/>
          <w:sz w:val="31"/>
          <w:szCs w:val="31"/>
        </w:rPr>
        <w:t>（</w:t>
      </w:r>
      <w:r>
        <w:rPr>
          <w:rFonts w:ascii="宋体" w:hAnsi="宋体" w:eastAsia="宋体" w:cs="宋体"/>
          <w:spacing w:val="8"/>
          <w:sz w:val="31"/>
          <w:szCs w:val="31"/>
        </w:rPr>
        <w:t>盖公章）</w:t>
      </w:r>
    </w:p>
    <w:p w14:paraId="2715EF0F">
      <w:pPr>
        <w:pStyle w:val="3"/>
        <w:spacing w:line="240" w:lineRule="auto"/>
      </w:pPr>
    </w:p>
    <w:p w14:paraId="1DCD0404">
      <w:pPr>
        <w:pStyle w:val="3"/>
        <w:spacing w:line="240" w:lineRule="auto"/>
      </w:pPr>
    </w:p>
    <w:p w14:paraId="65D1B5FD">
      <w:pPr>
        <w:pStyle w:val="3"/>
        <w:spacing w:line="240" w:lineRule="auto"/>
      </w:pPr>
    </w:p>
    <w:p w14:paraId="3D658594">
      <w:pPr>
        <w:pStyle w:val="3"/>
        <w:spacing w:line="240" w:lineRule="auto"/>
      </w:pPr>
    </w:p>
    <w:p w14:paraId="76DD8720">
      <w:pPr>
        <w:spacing w:before="101" w:line="240" w:lineRule="auto"/>
        <w:jc w:val="center"/>
        <w:rPr>
          <w:rFonts w:ascii="宋体" w:hAnsi="宋体" w:eastAsia="宋体" w:cs="宋体"/>
          <w:sz w:val="31"/>
          <w:szCs w:val="31"/>
        </w:rPr>
      </w:pPr>
      <w:r>
        <w:rPr>
          <w:rFonts w:ascii="宋体" w:hAnsi="宋体" w:eastAsia="宋体" w:cs="宋体"/>
          <w:spacing w:val="-10"/>
          <w:sz w:val="31"/>
          <w:szCs w:val="31"/>
        </w:rPr>
        <w:t>日</w:t>
      </w:r>
      <w:r>
        <w:rPr>
          <w:rFonts w:ascii="宋体" w:hAnsi="宋体" w:eastAsia="宋体" w:cs="宋体"/>
          <w:spacing w:val="15"/>
          <w:sz w:val="31"/>
          <w:szCs w:val="31"/>
        </w:rPr>
        <w:t xml:space="preserve">  </w:t>
      </w:r>
      <w:r>
        <w:rPr>
          <w:rFonts w:ascii="宋体" w:hAnsi="宋体" w:eastAsia="宋体" w:cs="宋体"/>
          <w:spacing w:val="-10"/>
          <w:sz w:val="31"/>
          <w:szCs w:val="31"/>
        </w:rPr>
        <w:t>期</w:t>
      </w:r>
      <w:r>
        <w:rPr>
          <w:rFonts w:ascii="宋体" w:hAnsi="宋体" w:eastAsia="宋体" w:cs="宋体"/>
          <w:b/>
          <w:bCs/>
          <w:spacing w:val="-10"/>
          <w:sz w:val="30"/>
          <w:szCs w:val="30"/>
        </w:rPr>
        <w:t>：</w:t>
      </w:r>
      <w:r>
        <w:rPr>
          <w:rFonts w:ascii="宋体" w:hAnsi="宋体" w:eastAsia="宋体" w:cs="宋体"/>
          <w:sz w:val="30"/>
          <w:szCs w:val="30"/>
          <w:u w:val="single" w:color="auto"/>
        </w:rPr>
        <w:t xml:space="preserve">      </w:t>
      </w:r>
      <w:r>
        <w:rPr>
          <w:rFonts w:ascii="宋体" w:hAnsi="宋体" w:eastAsia="宋体" w:cs="宋体"/>
          <w:spacing w:val="18"/>
          <w:sz w:val="30"/>
          <w:szCs w:val="30"/>
        </w:rPr>
        <w:t xml:space="preserve"> </w:t>
      </w:r>
      <w:r>
        <w:rPr>
          <w:rFonts w:ascii="宋体" w:hAnsi="宋体" w:eastAsia="宋体" w:cs="宋体"/>
          <w:spacing w:val="-10"/>
          <w:sz w:val="31"/>
          <w:szCs w:val="31"/>
        </w:rPr>
        <w:t>年</w:t>
      </w:r>
      <w:r>
        <w:rPr>
          <w:rFonts w:ascii="宋体" w:hAnsi="宋体" w:eastAsia="宋体" w:cs="宋体"/>
          <w:spacing w:val="-152"/>
          <w:sz w:val="31"/>
          <w:szCs w:val="31"/>
        </w:rPr>
        <w:t xml:space="preserve"> </w:t>
      </w:r>
      <w:r>
        <w:rPr>
          <w:rFonts w:ascii="宋体" w:hAnsi="宋体" w:eastAsia="宋体" w:cs="宋体"/>
          <w:spacing w:val="32"/>
          <w:sz w:val="31"/>
          <w:szCs w:val="31"/>
          <w:u w:val="single" w:color="auto"/>
        </w:rPr>
        <w:t xml:space="preserve">    </w:t>
      </w:r>
      <w:r>
        <w:rPr>
          <w:rFonts w:ascii="宋体" w:hAnsi="宋体" w:eastAsia="宋体" w:cs="宋体"/>
          <w:spacing w:val="19"/>
          <w:sz w:val="31"/>
          <w:szCs w:val="31"/>
        </w:rPr>
        <w:t xml:space="preserve"> </w:t>
      </w:r>
      <w:r>
        <w:rPr>
          <w:rFonts w:ascii="宋体" w:hAnsi="宋体" w:eastAsia="宋体" w:cs="宋体"/>
          <w:spacing w:val="-10"/>
          <w:sz w:val="31"/>
          <w:szCs w:val="31"/>
        </w:rPr>
        <w:t>月</w:t>
      </w:r>
      <w:r>
        <w:rPr>
          <w:rFonts w:ascii="宋体" w:hAnsi="宋体" w:eastAsia="宋体" w:cs="宋体"/>
          <w:spacing w:val="-10"/>
          <w:sz w:val="31"/>
          <w:szCs w:val="31"/>
          <w:u w:val="single" w:color="auto"/>
        </w:rPr>
        <w:t xml:space="preserve">     </w:t>
      </w:r>
      <w:r>
        <w:rPr>
          <w:rFonts w:ascii="宋体" w:hAnsi="宋体" w:eastAsia="宋体" w:cs="宋体"/>
          <w:spacing w:val="-87"/>
          <w:sz w:val="31"/>
          <w:szCs w:val="31"/>
        </w:rPr>
        <w:t xml:space="preserve"> </w:t>
      </w:r>
      <w:r>
        <w:rPr>
          <w:rFonts w:ascii="宋体" w:hAnsi="宋体" w:eastAsia="宋体" w:cs="宋体"/>
          <w:spacing w:val="-10"/>
          <w:sz w:val="31"/>
          <w:szCs w:val="31"/>
        </w:rPr>
        <w:t>日</w:t>
      </w:r>
    </w:p>
    <w:p w14:paraId="762E981C">
      <w:pPr>
        <w:spacing w:line="240" w:lineRule="auto"/>
        <w:rPr>
          <w:rFonts w:ascii="宋体" w:hAnsi="宋体" w:eastAsia="宋体" w:cs="宋体"/>
          <w:sz w:val="31"/>
          <w:szCs w:val="31"/>
        </w:rPr>
        <w:sectPr>
          <w:footerReference r:id="rId7" w:type="default"/>
          <w:pgSz w:w="11850" w:h="16783"/>
          <w:pgMar w:top="1426" w:right="1777" w:bottom="1264" w:left="1777" w:header="0" w:footer="946" w:gutter="0"/>
          <w:cols w:space="720" w:num="1"/>
        </w:sectPr>
      </w:pPr>
    </w:p>
    <w:p w14:paraId="2A16FEBC">
      <w:pPr>
        <w:spacing w:before="315" w:line="240" w:lineRule="auto"/>
        <w:ind w:left="3275"/>
        <w:outlineLvl w:val="1"/>
        <w:rPr>
          <w:rFonts w:ascii="宋体" w:hAnsi="宋体" w:eastAsia="宋体" w:cs="宋体"/>
          <w:sz w:val="28"/>
          <w:szCs w:val="28"/>
        </w:rPr>
      </w:pPr>
      <w:bookmarkStart w:id="0" w:name="_Toc27414"/>
      <w:r>
        <w:rPr>
          <w:rFonts w:ascii="宋体" w:hAnsi="宋体" w:eastAsia="宋体" w:cs="宋体"/>
          <w:b/>
          <w:bCs/>
          <w:spacing w:val="-4"/>
          <w:sz w:val="28"/>
          <w:szCs w:val="28"/>
        </w:rPr>
        <w:t>一、比选申请函</w:t>
      </w:r>
      <w:bookmarkEnd w:id="0"/>
    </w:p>
    <w:p w14:paraId="13C18F12">
      <w:pPr>
        <w:pStyle w:val="3"/>
        <w:spacing w:line="240" w:lineRule="auto"/>
      </w:pPr>
    </w:p>
    <w:p w14:paraId="503A90AD">
      <w:pPr>
        <w:spacing w:before="78" w:line="240" w:lineRule="auto"/>
        <w:rPr>
          <w:rFonts w:hint="eastAsia" w:ascii="宋体" w:hAnsi="宋体" w:eastAsia="宋体" w:cs="宋体"/>
          <w:sz w:val="24"/>
          <w:szCs w:val="24"/>
          <w:highlight w:val="none"/>
          <w:lang w:eastAsia="zh-CN"/>
        </w:rPr>
      </w:pPr>
      <w:r>
        <w:rPr>
          <w:rFonts w:ascii="宋体" w:hAnsi="宋体" w:eastAsia="宋体" w:cs="宋体"/>
          <w:b/>
          <w:bCs/>
          <w:spacing w:val="-2"/>
          <w:sz w:val="24"/>
          <w:szCs w:val="24"/>
        </w:rPr>
        <w:t>致：</w:t>
      </w:r>
      <w:r>
        <w:rPr>
          <w:rFonts w:hint="eastAsia" w:ascii="宋体" w:hAnsi="宋体" w:eastAsia="宋体" w:cs="宋体"/>
          <w:b/>
          <w:bCs/>
          <w:spacing w:val="-2"/>
          <w:sz w:val="24"/>
          <w:szCs w:val="24"/>
          <w:highlight w:val="none"/>
          <w:lang w:eastAsia="zh-CN"/>
        </w:rPr>
        <w:t>大邑县刘氏庄园博物馆</w:t>
      </w:r>
    </w:p>
    <w:p w14:paraId="2277A34C">
      <w:pPr>
        <w:keepNext w:val="0"/>
        <w:keepLines w:val="0"/>
        <w:pageBreakBefore w:val="0"/>
        <w:widowControl/>
        <w:kinsoku w:val="0"/>
        <w:wordWrap/>
        <w:overflowPunct/>
        <w:topLinePunct w:val="0"/>
        <w:autoSpaceDE w:val="0"/>
        <w:autoSpaceDN w:val="0"/>
        <w:bidi w:val="0"/>
        <w:adjustRightInd w:val="0"/>
        <w:snapToGrid w:val="0"/>
        <w:spacing w:before="184" w:line="288" w:lineRule="auto"/>
        <w:ind w:right="82" w:firstLine="481"/>
        <w:jc w:val="both"/>
        <w:textAlignment w:val="baseline"/>
        <w:rPr>
          <w:rFonts w:ascii="宋体" w:hAnsi="宋体" w:eastAsia="宋体" w:cs="宋体"/>
          <w:sz w:val="24"/>
          <w:szCs w:val="24"/>
        </w:rPr>
      </w:pPr>
      <w:r>
        <w:rPr>
          <w:rFonts w:ascii="宋体" w:hAnsi="宋体" w:eastAsia="宋体" w:cs="宋体"/>
          <w:spacing w:val="3"/>
          <w:sz w:val="24"/>
          <w:szCs w:val="24"/>
        </w:rPr>
        <w:t>我方已经仔细地研究了比选文件的全部内容，我方已完</w:t>
      </w:r>
      <w:r>
        <w:rPr>
          <w:rFonts w:ascii="宋体" w:hAnsi="宋体" w:eastAsia="宋体" w:cs="宋体"/>
          <w:spacing w:val="2"/>
          <w:sz w:val="24"/>
          <w:szCs w:val="24"/>
        </w:rPr>
        <w:t>全同意比选须知所有</w:t>
      </w:r>
      <w:r>
        <w:rPr>
          <w:rFonts w:ascii="宋体" w:hAnsi="宋体" w:eastAsia="宋体" w:cs="宋体"/>
          <w:spacing w:val="3"/>
          <w:sz w:val="24"/>
          <w:szCs w:val="24"/>
        </w:rPr>
        <w:t>条款和内容，完全理解比选文件规定的工作范围、</w:t>
      </w:r>
      <w:r>
        <w:rPr>
          <w:rFonts w:ascii="宋体" w:hAnsi="宋体" w:eastAsia="宋体" w:cs="宋体"/>
          <w:spacing w:val="2"/>
          <w:sz w:val="24"/>
          <w:szCs w:val="24"/>
        </w:rPr>
        <w:t>工作要求等，并考虑到了潜在</w:t>
      </w:r>
      <w:r>
        <w:rPr>
          <w:rFonts w:ascii="宋体" w:hAnsi="宋体" w:eastAsia="宋体" w:cs="宋体"/>
          <w:spacing w:val="3"/>
          <w:sz w:val="24"/>
          <w:szCs w:val="24"/>
        </w:rPr>
        <w:t>所有风险，愿意按照比选文件中的各项规定和</w:t>
      </w:r>
      <w:r>
        <w:rPr>
          <w:rFonts w:ascii="宋体" w:hAnsi="宋体" w:eastAsia="宋体" w:cs="宋体"/>
          <w:spacing w:val="2"/>
          <w:sz w:val="24"/>
          <w:szCs w:val="24"/>
        </w:rPr>
        <w:t>要求，提供所需货物/服务/工程，</w:t>
      </w:r>
      <w:r>
        <w:rPr>
          <w:rFonts w:ascii="宋体" w:hAnsi="宋体" w:eastAsia="宋体" w:cs="宋体"/>
          <w:spacing w:val="-1"/>
          <w:sz w:val="24"/>
          <w:szCs w:val="24"/>
        </w:rPr>
        <w:t>并递交本项目比选申请文件。同时承诺遵守下列条款：</w:t>
      </w:r>
    </w:p>
    <w:p w14:paraId="512B3E8A">
      <w:pPr>
        <w:keepNext w:val="0"/>
        <w:keepLines w:val="0"/>
        <w:pageBreakBefore w:val="0"/>
        <w:widowControl/>
        <w:kinsoku w:val="0"/>
        <w:wordWrap/>
        <w:overflowPunct/>
        <w:topLinePunct w:val="0"/>
        <w:autoSpaceDE w:val="0"/>
        <w:autoSpaceDN w:val="0"/>
        <w:bidi w:val="0"/>
        <w:adjustRightInd w:val="0"/>
        <w:snapToGrid w:val="0"/>
        <w:spacing w:before="1" w:line="288" w:lineRule="auto"/>
        <w:ind w:firstLine="498"/>
        <w:textAlignment w:val="baseline"/>
        <w:rPr>
          <w:rFonts w:ascii="宋体" w:hAnsi="宋体" w:eastAsia="宋体" w:cs="宋体"/>
          <w:spacing w:val="-1"/>
          <w:sz w:val="24"/>
          <w:szCs w:val="24"/>
        </w:rPr>
      </w:pPr>
      <w:r>
        <w:rPr>
          <w:rFonts w:ascii="宋体" w:hAnsi="宋体" w:eastAsia="宋体" w:cs="宋体"/>
          <w:spacing w:val="-1"/>
          <w:sz w:val="24"/>
          <w:szCs w:val="24"/>
        </w:rPr>
        <w:t>1、如果我们比选申请文件被接受，我们承诺按</w:t>
      </w:r>
      <w:r>
        <w:rPr>
          <w:rFonts w:hint="eastAsia" w:ascii="宋体" w:hAnsi="宋体" w:eastAsia="宋体" w:cs="宋体"/>
          <w:spacing w:val="-1"/>
          <w:sz w:val="24"/>
          <w:szCs w:val="24"/>
          <w:lang w:eastAsia="zh-CN"/>
        </w:rPr>
        <w:t>比选人</w:t>
      </w:r>
      <w:r>
        <w:rPr>
          <w:rFonts w:ascii="宋体" w:hAnsi="宋体" w:eastAsia="宋体" w:cs="宋体"/>
          <w:spacing w:val="-1"/>
          <w:sz w:val="24"/>
          <w:szCs w:val="24"/>
        </w:rPr>
        <w:t>和</w:t>
      </w:r>
      <w:r>
        <w:rPr>
          <w:rFonts w:ascii="宋体" w:hAnsi="宋体" w:eastAsia="宋体" w:cs="宋体"/>
          <w:spacing w:val="-2"/>
          <w:sz w:val="24"/>
          <w:szCs w:val="24"/>
        </w:rPr>
        <w:t>比选文件要求履行比选文件中规定的每一项要求，并在规定的服务范围和期限内履行服务职责，按期、</w:t>
      </w:r>
      <w:r>
        <w:rPr>
          <w:rFonts w:ascii="宋体" w:hAnsi="宋体" w:eastAsia="宋体" w:cs="宋体"/>
          <w:spacing w:val="-1"/>
          <w:sz w:val="24"/>
          <w:szCs w:val="24"/>
        </w:rPr>
        <w:t>按质、按量接受和完成任务。</w:t>
      </w:r>
    </w:p>
    <w:p w14:paraId="304B15B1">
      <w:pPr>
        <w:keepNext w:val="0"/>
        <w:keepLines w:val="0"/>
        <w:pageBreakBefore w:val="0"/>
        <w:widowControl/>
        <w:kinsoku w:val="0"/>
        <w:wordWrap/>
        <w:overflowPunct/>
        <w:topLinePunct w:val="0"/>
        <w:autoSpaceDE w:val="0"/>
        <w:autoSpaceDN w:val="0"/>
        <w:bidi w:val="0"/>
        <w:adjustRightInd w:val="0"/>
        <w:snapToGrid w:val="0"/>
        <w:spacing w:before="1" w:line="288" w:lineRule="auto"/>
        <w:ind w:firstLine="498"/>
        <w:textAlignment w:val="baseline"/>
        <w:rPr>
          <w:rFonts w:ascii="宋体" w:hAnsi="宋体" w:eastAsia="宋体" w:cs="宋体"/>
          <w:spacing w:val="-1"/>
          <w:sz w:val="24"/>
          <w:szCs w:val="24"/>
        </w:rPr>
      </w:pPr>
      <w:r>
        <w:rPr>
          <w:rFonts w:ascii="宋体" w:hAnsi="宋体" w:eastAsia="宋体" w:cs="宋体"/>
          <w:spacing w:val="-1"/>
          <w:sz w:val="24"/>
          <w:szCs w:val="24"/>
        </w:rPr>
        <w:t>2、我方同意在从规定的递交比选申请书截止之日起到比选有效期满前遵守本比选申请文件，且本比选申请书一直对我方具有约束力，并可随时被接受中选。</w:t>
      </w:r>
    </w:p>
    <w:p w14:paraId="0C5826B6">
      <w:pPr>
        <w:keepNext w:val="0"/>
        <w:keepLines w:val="0"/>
        <w:pageBreakBefore w:val="0"/>
        <w:widowControl/>
        <w:kinsoku w:val="0"/>
        <w:wordWrap/>
        <w:overflowPunct/>
        <w:topLinePunct w:val="0"/>
        <w:autoSpaceDE w:val="0"/>
        <w:autoSpaceDN w:val="0"/>
        <w:bidi w:val="0"/>
        <w:adjustRightInd w:val="0"/>
        <w:snapToGrid w:val="0"/>
        <w:spacing w:before="1" w:line="288" w:lineRule="auto"/>
        <w:ind w:firstLine="498"/>
        <w:textAlignment w:val="baseline"/>
        <w:rPr>
          <w:rFonts w:ascii="宋体" w:hAnsi="宋体" w:eastAsia="宋体" w:cs="宋体"/>
          <w:sz w:val="24"/>
          <w:szCs w:val="24"/>
        </w:rPr>
      </w:pPr>
      <w:r>
        <w:rPr>
          <w:rFonts w:ascii="宋体" w:hAnsi="宋体" w:eastAsia="宋体" w:cs="宋体"/>
          <w:spacing w:val="-1"/>
          <w:sz w:val="24"/>
          <w:szCs w:val="24"/>
        </w:rPr>
        <w:t>3、如我方中选，我方承诺按照项目业主要求的时间签订合同，合同执行价格</w:t>
      </w:r>
      <w:r>
        <w:rPr>
          <w:rFonts w:ascii="宋体" w:hAnsi="宋体" w:eastAsia="宋体" w:cs="宋体"/>
          <w:spacing w:val="-2"/>
          <w:sz w:val="24"/>
          <w:szCs w:val="24"/>
        </w:rPr>
        <w:t>为比选申请文件报价。</w:t>
      </w:r>
    </w:p>
    <w:p w14:paraId="52BBE25E">
      <w:pPr>
        <w:keepNext w:val="0"/>
        <w:keepLines w:val="0"/>
        <w:pageBreakBefore w:val="0"/>
        <w:widowControl/>
        <w:kinsoku w:val="0"/>
        <w:wordWrap/>
        <w:overflowPunct/>
        <w:topLinePunct w:val="0"/>
        <w:autoSpaceDE w:val="0"/>
        <w:autoSpaceDN w:val="0"/>
        <w:bidi w:val="0"/>
        <w:adjustRightInd w:val="0"/>
        <w:snapToGrid w:val="0"/>
        <w:spacing w:before="186" w:line="288" w:lineRule="auto"/>
        <w:ind w:left="23" w:right="80" w:firstLine="456"/>
        <w:textAlignment w:val="baseline"/>
        <w:rPr>
          <w:rFonts w:ascii="宋体" w:hAnsi="宋体" w:eastAsia="宋体" w:cs="宋体"/>
          <w:sz w:val="24"/>
          <w:szCs w:val="24"/>
        </w:rPr>
      </w:pPr>
      <w:r>
        <w:rPr>
          <w:rFonts w:ascii="宋体" w:hAnsi="宋体" w:eastAsia="宋体" w:cs="宋体"/>
          <w:spacing w:val="-1"/>
          <w:sz w:val="24"/>
          <w:szCs w:val="24"/>
        </w:rPr>
        <w:t>4、我方同意在制定、签署合同以及服务过程中，比选文件、比选申请书以及</w:t>
      </w:r>
      <w:r>
        <w:rPr>
          <w:rFonts w:ascii="宋体" w:hAnsi="宋体" w:eastAsia="宋体" w:cs="宋体"/>
          <w:spacing w:val="-2"/>
          <w:sz w:val="24"/>
          <w:szCs w:val="24"/>
        </w:rPr>
        <w:t>中选通知书，将构成我们双方之间有约束力的合同。</w:t>
      </w:r>
    </w:p>
    <w:p w14:paraId="672E4606">
      <w:pPr>
        <w:keepNext w:val="0"/>
        <w:keepLines w:val="0"/>
        <w:pageBreakBefore w:val="0"/>
        <w:widowControl/>
        <w:kinsoku w:val="0"/>
        <w:wordWrap/>
        <w:overflowPunct/>
        <w:topLinePunct w:val="0"/>
        <w:autoSpaceDE w:val="0"/>
        <w:autoSpaceDN w:val="0"/>
        <w:bidi w:val="0"/>
        <w:adjustRightInd w:val="0"/>
        <w:snapToGrid w:val="0"/>
        <w:spacing w:before="184" w:line="288" w:lineRule="auto"/>
        <w:jc w:val="center"/>
        <w:textAlignment w:val="baseline"/>
        <w:rPr>
          <w:rFonts w:ascii="宋体" w:hAnsi="宋体" w:eastAsia="宋体" w:cs="宋体"/>
          <w:sz w:val="24"/>
          <w:szCs w:val="24"/>
        </w:rPr>
      </w:pPr>
      <w:r>
        <w:rPr>
          <w:rFonts w:hint="eastAsia" w:ascii="宋体" w:hAnsi="宋体" w:cs="宋体"/>
          <w:spacing w:val="-5"/>
          <w:sz w:val="24"/>
          <w:szCs w:val="24"/>
          <w:lang w:val="en-US" w:eastAsia="zh-CN"/>
        </w:rPr>
        <w:t xml:space="preserve">  </w:t>
      </w:r>
      <w:r>
        <w:rPr>
          <w:rFonts w:ascii="宋体" w:hAnsi="宋体" w:eastAsia="宋体" w:cs="宋体"/>
          <w:spacing w:val="-5"/>
          <w:sz w:val="24"/>
          <w:szCs w:val="24"/>
        </w:rPr>
        <w:t>5、我方在此声明，所递交的比选申请文件及</w:t>
      </w:r>
      <w:r>
        <w:rPr>
          <w:rFonts w:ascii="宋体" w:hAnsi="宋体" w:eastAsia="宋体" w:cs="宋体"/>
          <w:spacing w:val="-6"/>
          <w:sz w:val="24"/>
          <w:szCs w:val="24"/>
        </w:rPr>
        <w:t>有关资料内容完整、真实和准确。</w:t>
      </w:r>
    </w:p>
    <w:p w14:paraId="4989C985">
      <w:pPr>
        <w:pStyle w:val="3"/>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pPr>
    </w:p>
    <w:p w14:paraId="4C7600CA">
      <w:pPr>
        <w:pStyle w:val="3"/>
        <w:spacing w:line="240" w:lineRule="auto"/>
      </w:pPr>
    </w:p>
    <w:p w14:paraId="36F7CA2D">
      <w:pPr>
        <w:spacing w:before="78" w:line="240" w:lineRule="auto"/>
        <w:ind w:left="27"/>
        <w:rPr>
          <w:rFonts w:ascii="宋体" w:hAnsi="宋体" w:eastAsia="宋体" w:cs="宋体"/>
          <w:sz w:val="24"/>
          <w:szCs w:val="24"/>
        </w:rPr>
      </w:pPr>
      <w:r>
        <w:rPr>
          <w:rFonts w:ascii="宋体" w:hAnsi="宋体" w:eastAsia="宋体" w:cs="宋体"/>
          <w:spacing w:val="-1"/>
          <w:sz w:val="24"/>
          <w:szCs w:val="24"/>
        </w:rPr>
        <w:t>比选申请人</w:t>
      </w:r>
      <w:r>
        <w:rPr>
          <w:rFonts w:ascii="宋体" w:hAnsi="宋体" w:eastAsia="宋体" w:cs="宋体"/>
          <w:spacing w:val="-15"/>
          <w:sz w:val="24"/>
          <w:szCs w:val="24"/>
        </w:rPr>
        <w:t>：</w:t>
      </w:r>
      <w:r>
        <w:rPr>
          <w:rFonts w:ascii="宋体" w:hAnsi="宋体" w:eastAsia="宋体" w:cs="宋体"/>
          <w:spacing w:val="7"/>
          <w:sz w:val="24"/>
          <w:szCs w:val="24"/>
          <w:u w:val="single" w:color="auto"/>
        </w:rPr>
        <w:t xml:space="preserve">                </w:t>
      </w:r>
      <w:r>
        <w:rPr>
          <w:rFonts w:ascii="宋体" w:hAnsi="宋体" w:eastAsia="宋体" w:cs="宋体"/>
          <w:spacing w:val="-15"/>
          <w:sz w:val="24"/>
          <w:szCs w:val="24"/>
        </w:rPr>
        <w:t>（</w:t>
      </w:r>
      <w:r>
        <w:rPr>
          <w:rFonts w:ascii="宋体" w:hAnsi="宋体" w:eastAsia="宋体" w:cs="宋体"/>
          <w:spacing w:val="-1"/>
          <w:sz w:val="24"/>
          <w:szCs w:val="24"/>
        </w:rPr>
        <w:t>盖章）</w:t>
      </w:r>
    </w:p>
    <w:p w14:paraId="6834D772">
      <w:pPr>
        <w:spacing w:before="181" w:line="240" w:lineRule="auto"/>
        <w:ind w:left="1"/>
        <w:rPr>
          <w:rFonts w:ascii="宋体" w:hAnsi="宋体" w:eastAsia="宋体" w:cs="宋体"/>
          <w:sz w:val="24"/>
          <w:szCs w:val="24"/>
        </w:rPr>
      </w:pPr>
      <w:r>
        <w:rPr>
          <w:rFonts w:ascii="宋体" w:hAnsi="宋体" w:eastAsia="宋体" w:cs="宋体"/>
          <w:spacing w:val="1"/>
          <w:sz w:val="24"/>
          <w:szCs w:val="24"/>
        </w:rPr>
        <w:t>法定代表人或委托代理人</w:t>
      </w:r>
      <w:r>
        <w:rPr>
          <w:rFonts w:ascii="宋体" w:hAnsi="宋体" w:eastAsia="宋体" w:cs="宋体"/>
          <w:spacing w:val="-15"/>
          <w:sz w:val="24"/>
          <w:szCs w:val="24"/>
        </w:rPr>
        <w:t>：</w:t>
      </w:r>
      <w:r>
        <w:rPr>
          <w:rFonts w:ascii="宋体" w:hAnsi="宋体" w:eastAsia="宋体" w:cs="宋体"/>
          <w:spacing w:val="15"/>
          <w:sz w:val="24"/>
          <w:szCs w:val="24"/>
          <w:u w:val="single" w:color="auto"/>
        </w:rPr>
        <w:t xml:space="preserve">        </w:t>
      </w:r>
      <w:r>
        <w:rPr>
          <w:rFonts w:ascii="宋体" w:hAnsi="宋体" w:eastAsia="宋体" w:cs="宋体"/>
          <w:spacing w:val="-15"/>
          <w:sz w:val="24"/>
          <w:szCs w:val="24"/>
        </w:rPr>
        <w:t>（</w:t>
      </w:r>
      <w:r>
        <w:rPr>
          <w:rFonts w:ascii="宋体" w:hAnsi="宋体" w:eastAsia="宋体" w:cs="宋体"/>
          <w:spacing w:val="1"/>
          <w:sz w:val="24"/>
          <w:szCs w:val="24"/>
        </w:rPr>
        <w:t>签字或盖章）</w:t>
      </w:r>
    </w:p>
    <w:p w14:paraId="12298F9A">
      <w:pPr>
        <w:spacing w:before="184" w:line="240" w:lineRule="auto"/>
        <w:rPr>
          <w:rFonts w:ascii="宋体" w:hAnsi="宋体" w:eastAsia="宋体" w:cs="宋体"/>
          <w:sz w:val="24"/>
          <w:szCs w:val="24"/>
        </w:rPr>
      </w:pPr>
      <w:r>
        <w:rPr>
          <w:rFonts w:ascii="宋体" w:hAnsi="宋体" w:eastAsia="宋体" w:cs="宋体"/>
          <w:spacing w:val="-4"/>
          <w:sz w:val="24"/>
          <w:szCs w:val="24"/>
        </w:rPr>
        <w:t>地址：</w:t>
      </w:r>
      <w:r>
        <w:rPr>
          <w:rFonts w:ascii="宋体" w:hAnsi="宋体" w:eastAsia="宋体" w:cs="宋体"/>
          <w:spacing w:val="7"/>
          <w:sz w:val="24"/>
          <w:szCs w:val="24"/>
          <w:u w:val="single" w:color="auto"/>
        </w:rPr>
        <w:t xml:space="preserve">              </w:t>
      </w:r>
      <w:r>
        <w:rPr>
          <w:rFonts w:hint="eastAsia" w:ascii="宋体" w:hAnsi="宋体" w:cs="宋体"/>
          <w:spacing w:val="7"/>
          <w:sz w:val="24"/>
          <w:szCs w:val="24"/>
          <w:u w:val="single" w:color="auto"/>
          <w:lang w:val="en-US" w:eastAsia="zh-CN"/>
        </w:rPr>
        <w:t xml:space="preserve">         </w:t>
      </w:r>
      <w:r>
        <w:rPr>
          <w:rFonts w:ascii="宋体" w:hAnsi="宋体" w:eastAsia="宋体" w:cs="宋体"/>
          <w:spacing w:val="7"/>
          <w:sz w:val="24"/>
          <w:szCs w:val="24"/>
          <w:u w:val="single" w:color="auto"/>
        </w:rPr>
        <w:t xml:space="preserve">  </w:t>
      </w:r>
    </w:p>
    <w:p w14:paraId="5247DCFE">
      <w:pPr>
        <w:spacing w:before="171" w:line="240" w:lineRule="auto"/>
        <w:ind w:left="1"/>
        <w:rPr>
          <w:rFonts w:ascii="宋体" w:hAnsi="宋体" w:eastAsia="宋体" w:cs="宋体"/>
          <w:sz w:val="24"/>
          <w:szCs w:val="24"/>
        </w:rPr>
      </w:pPr>
      <w:r>
        <w:rPr>
          <w:rFonts w:ascii="宋体" w:hAnsi="宋体" w:eastAsia="宋体" w:cs="宋体"/>
          <w:spacing w:val="-3"/>
          <w:sz w:val="24"/>
          <w:szCs w:val="24"/>
        </w:rPr>
        <w:t>联系电话：</w:t>
      </w:r>
      <w:r>
        <w:rPr>
          <w:rFonts w:ascii="宋体" w:hAnsi="宋体" w:eastAsia="宋体" w:cs="宋体"/>
          <w:spacing w:val="7"/>
          <w:sz w:val="24"/>
          <w:szCs w:val="24"/>
          <w:u w:val="single" w:color="auto"/>
        </w:rPr>
        <w:t xml:space="preserve">    </w:t>
      </w:r>
      <w:r>
        <w:rPr>
          <w:rFonts w:hint="eastAsia" w:ascii="宋体" w:hAnsi="宋体" w:cs="宋体"/>
          <w:spacing w:val="7"/>
          <w:sz w:val="24"/>
          <w:szCs w:val="24"/>
          <w:u w:val="single" w:color="auto"/>
          <w:lang w:val="en-US" w:eastAsia="zh-CN"/>
        </w:rPr>
        <w:t xml:space="preserve">      </w:t>
      </w:r>
      <w:r>
        <w:rPr>
          <w:rFonts w:ascii="宋体" w:hAnsi="宋体" w:eastAsia="宋体" w:cs="宋体"/>
          <w:spacing w:val="7"/>
          <w:sz w:val="24"/>
          <w:szCs w:val="24"/>
          <w:u w:val="single" w:color="auto"/>
        </w:rPr>
        <w:t xml:space="preserve">            </w:t>
      </w:r>
    </w:p>
    <w:p w14:paraId="3310AC79">
      <w:pPr>
        <w:spacing w:before="178" w:line="240" w:lineRule="auto"/>
        <w:ind w:left="42"/>
        <w:rPr>
          <w:rFonts w:ascii="宋体" w:hAnsi="宋体" w:eastAsia="宋体" w:cs="宋体"/>
          <w:sz w:val="24"/>
          <w:szCs w:val="24"/>
        </w:rPr>
      </w:pPr>
      <w:r>
        <w:rPr>
          <w:rFonts w:ascii="宋体" w:hAnsi="宋体" w:eastAsia="宋体" w:cs="宋体"/>
          <w:spacing w:val="-13"/>
          <w:sz w:val="24"/>
          <w:szCs w:val="24"/>
        </w:rPr>
        <w:t>日期：</w:t>
      </w:r>
      <w:r>
        <w:rPr>
          <w:rFonts w:ascii="宋体" w:hAnsi="宋体" w:eastAsia="宋体" w:cs="宋体"/>
          <w:sz w:val="24"/>
          <w:szCs w:val="24"/>
          <w:u w:val="single" w:color="auto"/>
        </w:rPr>
        <w:t xml:space="preserve">   </w:t>
      </w:r>
      <w:r>
        <w:rPr>
          <w:rFonts w:hint="eastAsia" w:ascii="宋体" w:hAnsi="宋体" w:eastAsia="宋体" w:cs="宋体"/>
          <w:sz w:val="24"/>
          <w:szCs w:val="24"/>
          <w:u w:val="single" w:color="auto"/>
          <w:lang w:val="en-US" w:eastAsia="zh-CN"/>
        </w:rPr>
        <w:t xml:space="preserve">  </w:t>
      </w:r>
      <w:r>
        <w:rPr>
          <w:rFonts w:ascii="宋体" w:hAnsi="宋体" w:eastAsia="宋体" w:cs="宋体"/>
          <w:sz w:val="24"/>
          <w:szCs w:val="24"/>
          <w:u w:val="single" w:color="auto"/>
        </w:rPr>
        <w:t xml:space="preserve">    </w:t>
      </w:r>
      <w:r>
        <w:rPr>
          <w:rFonts w:ascii="宋体" w:hAnsi="宋体" w:eastAsia="宋体" w:cs="宋体"/>
          <w:spacing w:val="-109"/>
          <w:sz w:val="24"/>
          <w:szCs w:val="24"/>
        </w:rPr>
        <w:t xml:space="preserve"> </w:t>
      </w:r>
      <w:r>
        <w:rPr>
          <w:rFonts w:ascii="宋体" w:hAnsi="宋体" w:eastAsia="宋体" w:cs="宋体"/>
          <w:spacing w:val="-13"/>
          <w:sz w:val="24"/>
          <w:szCs w:val="24"/>
        </w:rPr>
        <w:t>年</w:t>
      </w:r>
      <w:r>
        <w:rPr>
          <w:rFonts w:ascii="宋体" w:hAnsi="宋体" w:eastAsia="宋体" w:cs="宋体"/>
          <w:spacing w:val="23"/>
          <w:sz w:val="24"/>
          <w:szCs w:val="24"/>
          <w:u w:val="single" w:color="auto"/>
        </w:rPr>
        <w:t xml:space="preserve">   </w:t>
      </w:r>
      <w:r>
        <w:rPr>
          <w:rFonts w:hint="eastAsia" w:ascii="宋体" w:hAnsi="宋体" w:eastAsia="宋体" w:cs="宋体"/>
          <w:spacing w:val="23"/>
          <w:sz w:val="24"/>
          <w:szCs w:val="24"/>
          <w:u w:val="single" w:color="auto"/>
          <w:lang w:val="en-US" w:eastAsia="zh-CN"/>
        </w:rPr>
        <w:t xml:space="preserve">  </w:t>
      </w:r>
      <w:r>
        <w:rPr>
          <w:rFonts w:ascii="宋体" w:hAnsi="宋体" w:eastAsia="宋体" w:cs="宋体"/>
          <w:spacing w:val="23"/>
          <w:sz w:val="24"/>
          <w:szCs w:val="24"/>
          <w:u w:val="single" w:color="auto"/>
        </w:rPr>
        <w:t xml:space="preserve">  </w:t>
      </w:r>
      <w:r>
        <w:rPr>
          <w:rFonts w:ascii="宋体" w:hAnsi="宋体" w:eastAsia="宋体" w:cs="宋体"/>
          <w:spacing w:val="-100"/>
          <w:sz w:val="24"/>
          <w:szCs w:val="24"/>
        </w:rPr>
        <w:t xml:space="preserve"> </w:t>
      </w:r>
      <w:r>
        <w:rPr>
          <w:rFonts w:ascii="宋体" w:hAnsi="宋体" w:eastAsia="宋体" w:cs="宋体"/>
          <w:spacing w:val="-13"/>
          <w:sz w:val="24"/>
          <w:szCs w:val="24"/>
        </w:rPr>
        <w:t>月</w:t>
      </w:r>
      <w:r>
        <w:rPr>
          <w:rFonts w:ascii="宋体" w:hAnsi="宋体" w:eastAsia="宋体" w:cs="宋体"/>
          <w:spacing w:val="29"/>
          <w:sz w:val="24"/>
          <w:szCs w:val="24"/>
          <w:u w:val="single" w:color="auto"/>
        </w:rPr>
        <w:t xml:space="preserve">  </w:t>
      </w:r>
      <w:r>
        <w:rPr>
          <w:rFonts w:hint="eastAsia" w:ascii="宋体" w:hAnsi="宋体" w:eastAsia="宋体" w:cs="宋体"/>
          <w:spacing w:val="29"/>
          <w:sz w:val="24"/>
          <w:szCs w:val="24"/>
          <w:u w:val="single" w:color="auto"/>
          <w:lang w:val="en-US" w:eastAsia="zh-CN"/>
        </w:rPr>
        <w:t xml:space="preserve">  </w:t>
      </w:r>
      <w:r>
        <w:rPr>
          <w:rFonts w:ascii="宋体" w:hAnsi="宋体" w:eastAsia="宋体" w:cs="宋体"/>
          <w:spacing w:val="29"/>
          <w:sz w:val="24"/>
          <w:szCs w:val="24"/>
          <w:u w:val="single" w:color="auto"/>
        </w:rPr>
        <w:t xml:space="preserve">  </w:t>
      </w:r>
      <w:r>
        <w:rPr>
          <w:rFonts w:ascii="宋体" w:hAnsi="宋体" w:eastAsia="宋体" w:cs="宋体"/>
          <w:spacing w:val="-65"/>
          <w:sz w:val="24"/>
          <w:szCs w:val="24"/>
        </w:rPr>
        <w:t xml:space="preserve"> </w:t>
      </w:r>
      <w:r>
        <w:rPr>
          <w:rFonts w:ascii="宋体" w:hAnsi="宋体" w:eastAsia="宋体" w:cs="宋体"/>
          <w:spacing w:val="-13"/>
          <w:sz w:val="24"/>
          <w:szCs w:val="24"/>
        </w:rPr>
        <w:t>日</w:t>
      </w:r>
    </w:p>
    <w:p w14:paraId="7E52D113">
      <w:pPr>
        <w:spacing w:line="240" w:lineRule="auto"/>
        <w:rPr>
          <w:rFonts w:ascii="宋体" w:hAnsi="宋体" w:eastAsia="宋体" w:cs="宋体"/>
          <w:sz w:val="24"/>
          <w:szCs w:val="24"/>
        </w:rPr>
        <w:sectPr>
          <w:footerReference r:id="rId8" w:type="default"/>
          <w:pgSz w:w="11850" w:h="16783"/>
          <w:pgMar w:top="1426" w:right="1507" w:bottom="1264" w:left="1765" w:header="0" w:footer="944" w:gutter="0"/>
          <w:cols w:space="720" w:num="1"/>
        </w:sectPr>
      </w:pPr>
    </w:p>
    <w:p w14:paraId="30A792FC">
      <w:pPr>
        <w:spacing w:before="329" w:line="240" w:lineRule="auto"/>
        <w:ind w:left="2701"/>
        <w:outlineLvl w:val="1"/>
        <w:rPr>
          <w:rFonts w:ascii="宋体" w:hAnsi="宋体" w:eastAsia="宋体" w:cs="宋体"/>
          <w:sz w:val="28"/>
          <w:szCs w:val="28"/>
        </w:rPr>
      </w:pPr>
      <w:bookmarkStart w:id="1" w:name="_Toc12677"/>
      <w:r>
        <w:rPr>
          <w:rFonts w:ascii="宋体" w:hAnsi="宋体" w:eastAsia="宋体" w:cs="宋体"/>
          <w:b/>
          <w:bCs/>
          <w:spacing w:val="-4"/>
          <w:sz w:val="28"/>
          <w:szCs w:val="28"/>
        </w:rPr>
        <w:t>二、法定代表人身份证明</w:t>
      </w:r>
      <w:bookmarkEnd w:id="1"/>
    </w:p>
    <w:p w14:paraId="236512E2">
      <w:pPr>
        <w:pStyle w:val="3"/>
        <w:spacing w:line="240" w:lineRule="auto"/>
      </w:pPr>
    </w:p>
    <w:p w14:paraId="2AD6F507">
      <w:pPr>
        <w:spacing w:before="78" w:line="240" w:lineRule="auto"/>
        <w:ind w:left="494"/>
        <w:rPr>
          <w:rFonts w:ascii="宋体" w:hAnsi="宋体" w:eastAsia="宋体" w:cs="宋体"/>
          <w:sz w:val="24"/>
          <w:szCs w:val="24"/>
        </w:rPr>
      </w:pPr>
      <w:r>
        <w:rPr>
          <w:rFonts w:ascii="宋体" w:hAnsi="宋体" w:eastAsia="宋体" w:cs="宋体"/>
          <w:spacing w:val="-5"/>
          <w:sz w:val="24"/>
          <w:szCs w:val="24"/>
        </w:rPr>
        <w:t>比选申请人名称：</w:t>
      </w:r>
    </w:p>
    <w:p w14:paraId="631F8630">
      <w:pPr>
        <w:spacing w:before="274" w:line="240" w:lineRule="auto"/>
        <w:ind w:left="470"/>
        <w:rPr>
          <w:rFonts w:ascii="宋体" w:hAnsi="宋体" w:eastAsia="宋体" w:cs="宋体"/>
          <w:sz w:val="24"/>
          <w:szCs w:val="24"/>
        </w:rPr>
      </w:pPr>
      <w:r>
        <w:rPr>
          <w:rFonts w:ascii="宋体" w:hAnsi="宋体" w:eastAsia="宋体" w:cs="宋体"/>
          <w:spacing w:val="-3"/>
          <w:sz w:val="24"/>
          <w:szCs w:val="24"/>
        </w:rPr>
        <w:t>单位性质：</w:t>
      </w:r>
    </w:p>
    <w:p w14:paraId="4F3556B9">
      <w:pPr>
        <w:spacing w:before="272" w:line="240" w:lineRule="auto"/>
        <w:ind w:left="468"/>
        <w:rPr>
          <w:rFonts w:ascii="宋体" w:hAnsi="宋体" w:eastAsia="宋体" w:cs="宋体"/>
          <w:sz w:val="24"/>
          <w:szCs w:val="24"/>
        </w:rPr>
      </w:pPr>
      <w:r>
        <w:rPr>
          <w:rFonts w:ascii="宋体" w:hAnsi="宋体" w:eastAsia="宋体" w:cs="宋体"/>
          <w:spacing w:val="-4"/>
          <w:sz w:val="24"/>
          <w:szCs w:val="24"/>
        </w:rPr>
        <w:t>地址：</w:t>
      </w:r>
    </w:p>
    <w:p w14:paraId="4689778F">
      <w:pPr>
        <w:spacing w:before="264" w:line="240" w:lineRule="auto"/>
        <w:ind w:left="470"/>
        <w:rPr>
          <w:rFonts w:ascii="宋体" w:hAnsi="宋体" w:eastAsia="宋体" w:cs="宋体"/>
          <w:sz w:val="24"/>
          <w:szCs w:val="24"/>
        </w:rPr>
      </w:pPr>
      <w:r>
        <w:rPr>
          <w:rFonts w:ascii="宋体" w:hAnsi="宋体" w:eastAsia="宋体" w:cs="宋体"/>
          <w:spacing w:val="-3"/>
          <w:sz w:val="24"/>
          <w:szCs w:val="24"/>
        </w:rPr>
        <w:t>成立时间：</w:t>
      </w:r>
      <w:r>
        <w:rPr>
          <w:rFonts w:ascii="宋体" w:hAnsi="宋体" w:eastAsia="宋体" w:cs="宋体"/>
          <w:spacing w:val="-3"/>
          <w:sz w:val="24"/>
          <w:szCs w:val="24"/>
          <w:u w:val="single" w:color="auto"/>
        </w:rPr>
        <w:t xml:space="preserve">          </w:t>
      </w:r>
      <w:r>
        <w:rPr>
          <w:rFonts w:ascii="宋体" w:hAnsi="宋体" w:eastAsia="宋体" w:cs="宋体"/>
          <w:spacing w:val="-94"/>
          <w:sz w:val="24"/>
          <w:szCs w:val="24"/>
        </w:rPr>
        <w:t xml:space="preserve"> </w:t>
      </w:r>
      <w:r>
        <w:rPr>
          <w:rFonts w:ascii="宋体" w:hAnsi="宋体" w:eastAsia="宋体" w:cs="宋体"/>
          <w:spacing w:val="-3"/>
          <w:sz w:val="24"/>
          <w:szCs w:val="24"/>
        </w:rPr>
        <w:t>年</w:t>
      </w:r>
      <w:r>
        <w:rPr>
          <w:rFonts w:ascii="宋体" w:hAnsi="宋体" w:eastAsia="宋体" w:cs="宋体"/>
          <w:spacing w:val="17"/>
          <w:sz w:val="24"/>
          <w:szCs w:val="24"/>
          <w:u w:val="single" w:color="auto"/>
        </w:rPr>
        <w:t xml:space="preserve">       </w:t>
      </w:r>
      <w:r>
        <w:rPr>
          <w:rFonts w:ascii="宋体" w:hAnsi="宋体" w:eastAsia="宋体" w:cs="宋体"/>
          <w:spacing w:val="-104"/>
          <w:sz w:val="24"/>
          <w:szCs w:val="24"/>
        </w:rPr>
        <w:t xml:space="preserve"> </w:t>
      </w:r>
      <w:r>
        <w:rPr>
          <w:rFonts w:ascii="宋体" w:hAnsi="宋体" w:eastAsia="宋体" w:cs="宋体"/>
          <w:spacing w:val="-3"/>
          <w:sz w:val="24"/>
          <w:szCs w:val="24"/>
        </w:rPr>
        <w:t>月</w:t>
      </w:r>
      <w:r>
        <w:rPr>
          <w:rFonts w:ascii="宋体" w:hAnsi="宋体" w:eastAsia="宋体" w:cs="宋体"/>
          <w:spacing w:val="19"/>
          <w:sz w:val="24"/>
          <w:szCs w:val="24"/>
          <w:u w:val="single" w:color="auto"/>
        </w:rPr>
        <w:t xml:space="preserve">      </w:t>
      </w:r>
      <w:r>
        <w:rPr>
          <w:rFonts w:ascii="宋体" w:hAnsi="宋体" w:eastAsia="宋体" w:cs="宋体"/>
          <w:spacing w:val="57"/>
          <w:sz w:val="24"/>
          <w:szCs w:val="24"/>
        </w:rPr>
        <w:t xml:space="preserve"> </w:t>
      </w:r>
      <w:r>
        <w:rPr>
          <w:rFonts w:ascii="宋体" w:hAnsi="宋体" w:eastAsia="宋体" w:cs="宋体"/>
          <w:spacing w:val="-3"/>
          <w:sz w:val="24"/>
          <w:szCs w:val="24"/>
        </w:rPr>
        <w:t>日</w:t>
      </w:r>
    </w:p>
    <w:p w14:paraId="018CD6F3">
      <w:pPr>
        <w:spacing w:before="274" w:line="240" w:lineRule="auto"/>
        <w:ind w:left="470"/>
        <w:rPr>
          <w:rFonts w:ascii="宋体" w:hAnsi="宋体" w:eastAsia="宋体" w:cs="宋体"/>
          <w:sz w:val="24"/>
          <w:szCs w:val="24"/>
        </w:rPr>
      </w:pPr>
      <w:r>
        <w:rPr>
          <w:rFonts w:ascii="宋体" w:hAnsi="宋体" w:eastAsia="宋体" w:cs="宋体"/>
          <w:spacing w:val="-3"/>
          <w:sz w:val="24"/>
          <w:szCs w:val="24"/>
        </w:rPr>
        <w:t>经营期限：</w:t>
      </w:r>
    </w:p>
    <w:p w14:paraId="4C97B654">
      <w:pPr>
        <w:spacing w:before="274" w:line="240" w:lineRule="auto"/>
        <w:ind w:left="468"/>
        <w:rPr>
          <w:rFonts w:ascii="宋体" w:hAnsi="宋体" w:eastAsia="宋体" w:cs="宋体"/>
          <w:sz w:val="24"/>
          <w:szCs w:val="24"/>
        </w:rPr>
      </w:pPr>
      <w:r>
        <w:rPr>
          <w:rFonts w:ascii="宋体" w:hAnsi="宋体" w:eastAsia="宋体" w:cs="宋体"/>
          <w:spacing w:val="-2"/>
          <w:sz w:val="24"/>
          <w:szCs w:val="24"/>
        </w:rPr>
        <w:t>姓名：</w:t>
      </w:r>
      <w:r>
        <w:rPr>
          <w:rFonts w:ascii="宋体" w:hAnsi="宋体" w:eastAsia="宋体" w:cs="宋体"/>
          <w:spacing w:val="-2"/>
          <w:sz w:val="24"/>
          <w:szCs w:val="24"/>
          <w:u w:val="single" w:color="auto"/>
        </w:rPr>
        <w:t xml:space="preserve">    </w:t>
      </w:r>
      <w:r>
        <w:rPr>
          <w:rFonts w:hint="eastAsia" w:ascii="宋体" w:hAnsi="宋体" w:eastAsia="宋体" w:cs="宋体"/>
          <w:spacing w:val="-2"/>
          <w:sz w:val="24"/>
          <w:szCs w:val="24"/>
          <w:u w:val="single" w:color="auto"/>
          <w:lang w:val="en-US" w:eastAsia="zh-CN"/>
        </w:rPr>
        <w:t xml:space="preserve">     </w:t>
      </w:r>
      <w:r>
        <w:rPr>
          <w:rFonts w:ascii="宋体" w:hAnsi="宋体" w:eastAsia="宋体" w:cs="宋体"/>
          <w:spacing w:val="-2"/>
          <w:sz w:val="24"/>
          <w:szCs w:val="24"/>
          <w:u w:val="single" w:color="auto"/>
        </w:rPr>
        <w:t xml:space="preserve">     </w:t>
      </w:r>
      <w:r>
        <w:rPr>
          <w:rFonts w:ascii="宋体" w:hAnsi="宋体" w:eastAsia="宋体" w:cs="宋体"/>
          <w:spacing w:val="-89"/>
          <w:sz w:val="24"/>
          <w:szCs w:val="24"/>
        </w:rPr>
        <w:t xml:space="preserve"> </w:t>
      </w:r>
      <w:r>
        <w:rPr>
          <w:rFonts w:ascii="宋体" w:hAnsi="宋体" w:eastAsia="宋体" w:cs="宋体"/>
          <w:spacing w:val="-2"/>
          <w:sz w:val="24"/>
          <w:szCs w:val="24"/>
        </w:rPr>
        <w:t>性别：</w:t>
      </w:r>
      <w:r>
        <w:rPr>
          <w:rFonts w:ascii="宋体" w:hAnsi="宋体" w:eastAsia="宋体" w:cs="宋体"/>
          <w:spacing w:val="-2"/>
          <w:sz w:val="24"/>
          <w:szCs w:val="24"/>
          <w:u w:val="single" w:color="auto"/>
        </w:rPr>
        <w:t xml:space="preserve">    </w:t>
      </w:r>
      <w:r>
        <w:rPr>
          <w:rFonts w:hint="eastAsia" w:ascii="宋体" w:hAnsi="宋体" w:eastAsia="宋体" w:cs="宋体"/>
          <w:spacing w:val="-2"/>
          <w:sz w:val="24"/>
          <w:szCs w:val="24"/>
          <w:u w:val="single" w:color="auto"/>
          <w:lang w:val="en-US" w:eastAsia="zh-CN"/>
        </w:rPr>
        <w:t xml:space="preserve"> </w:t>
      </w:r>
      <w:r>
        <w:rPr>
          <w:rFonts w:ascii="宋体" w:hAnsi="宋体" w:eastAsia="宋体" w:cs="宋体"/>
          <w:spacing w:val="-2"/>
          <w:sz w:val="24"/>
          <w:szCs w:val="24"/>
          <w:u w:val="single" w:color="auto"/>
        </w:rPr>
        <w:t xml:space="preserve">  </w:t>
      </w:r>
      <w:r>
        <w:rPr>
          <w:rFonts w:ascii="宋体" w:hAnsi="宋体" w:eastAsia="宋体" w:cs="宋体"/>
          <w:spacing w:val="-109"/>
          <w:sz w:val="24"/>
          <w:szCs w:val="24"/>
        </w:rPr>
        <w:t xml:space="preserve"> </w:t>
      </w:r>
      <w:r>
        <w:rPr>
          <w:rFonts w:ascii="宋体" w:hAnsi="宋体" w:eastAsia="宋体" w:cs="宋体"/>
          <w:spacing w:val="-2"/>
          <w:sz w:val="24"/>
          <w:szCs w:val="24"/>
        </w:rPr>
        <w:t>年龄：</w:t>
      </w:r>
      <w:r>
        <w:rPr>
          <w:rFonts w:ascii="宋体" w:hAnsi="宋体" w:eastAsia="宋体" w:cs="宋体"/>
          <w:spacing w:val="-2"/>
          <w:sz w:val="24"/>
          <w:szCs w:val="24"/>
          <w:u w:val="single" w:color="auto"/>
        </w:rPr>
        <w:t xml:space="preserve">  </w:t>
      </w:r>
      <w:r>
        <w:rPr>
          <w:rFonts w:hint="eastAsia" w:ascii="宋体" w:hAnsi="宋体" w:eastAsia="宋体" w:cs="宋体"/>
          <w:spacing w:val="-2"/>
          <w:sz w:val="24"/>
          <w:szCs w:val="24"/>
          <w:u w:val="single" w:color="auto"/>
          <w:lang w:val="en-US" w:eastAsia="zh-CN"/>
        </w:rPr>
        <w:t xml:space="preserve"> </w:t>
      </w:r>
      <w:r>
        <w:rPr>
          <w:rFonts w:ascii="宋体" w:hAnsi="宋体" w:eastAsia="宋体" w:cs="宋体"/>
          <w:spacing w:val="-2"/>
          <w:sz w:val="24"/>
          <w:szCs w:val="24"/>
          <w:u w:val="single" w:color="auto"/>
        </w:rPr>
        <w:t xml:space="preserve">   </w:t>
      </w:r>
      <w:r>
        <w:rPr>
          <w:rFonts w:ascii="宋体" w:hAnsi="宋体" w:eastAsia="宋体" w:cs="宋体"/>
          <w:spacing w:val="-109"/>
          <w:sz w:val="24"/>
          <w:szCs w:val="24"/>
        </w:rPr>
        <w:t xml:space="preserve"> </w:t>
      </w:r>
      <w:r>
        <w:rPr>
          <w:rFonts w:ascii="宋体" w:hAnsi="宋体" w:eastAsia="宋体" w:cs="宋体"/>
          <w:spacing w:val="-2"/>
          <w:sz w:val="24"/>
          <w:szCs w:val="24"/>
        </w:rPr>
        <w:t>职务：</w:t>
      </w:r>
      <w:r>
        <w:rPr>
          <w:rFonts w:ascii="宋体" w:hAnsi="宋体" w:eastAsia="宋体" w:cs="宋体"/>
          <w:spacing w:val="-2"/>
          <w:sz w:val="24"/>
          <w:szCs w:val="24"/>
          <w:u w:val="single" w:color="auto"/>
        </w:rPr>
        <w:t xml:space="preserve">    </w:t>
      </w:r>
      <w:r>
        <w:rPr>
          <w:rFonts w:hint="eastAsia" w:ascii="宋体" w:hAnsi="宋体" w:eastAsia="宋体" w:cs="宋体"/>
          <w:spacing w:val="-2"/>
          <w:sz w:val="24"/>
          <w:szCs w:val="24"/>
          <w:u w:val="single" w:color="auto"/>
          <w:lang w:val="en-US" w:eastAsia="zh-CN"/>
        </w:rPr>
        <w:t xml:space="preserve">          </w:t>
      </w:r>
      <w:r>
        <w:rPr>
          <w:rFonts w:ascii="宋体" w:hAnsi="宋体" w:eastAsia="宋体" w:cs="宋体"/>
          <w:spacing w:val="-2"/>
          <w:sz w:val="24"/>
          <w:szCs w:val="24"/>
          <w:u w:val="single" w:color="auto"/>
        </w:rPr>
        <w:t xml:space="preserve"> </w:t>
      </w:r>
      <w:r>
        <w:rPr>
          <w:rFonts w:ascii="宋体" w:hAnsi="宋体" w:eastAsia="宋体" w:cs="宋体"/>
          <w:spacing w:val="-109"/>
          <w:sz w:val="24"/>
          <w:szCs w:val="24"/>
        </w:rPr>
        <w:t xml:space="preserve"> </w:t>
      </w:r>
    </w:p>
    <w:p w14:paraId="6DC433B8">
      <w:pPr>
        <w:spacing w:before="277" w:line="240" w:lineRule="auto"/>
        <w:ind w:left="468" w:right="195" w:firstLine="4"/>
        <w:rPr>
          <w:rFonts w:ascii="宋体" w:hAnsi="宋体" w:eastAsia="宋体" w:cs="宋体"/>
          <w:sz w:val="24"/>
          <w:szCs w:val="24"/>
        </w:rPr>
      </w:pPr>
      <w:r>
        <w:rPr>
          <w:rFonts w:ascii="宋体" w:hAnsi="宋体" w:eastAsia="宋体" w:cs="宋体"/>
          <w:spacing w:val="-1"/>
          <w:sz w:val="24"/>
          <w:szCs w:val="24"/>
        </w:rPr>
        <w:t>系</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（比选申请人名称</w:t>
      </w:r>
      <w:r>
        <w:rPr>
          <w:rFonts w:ascii="宋体" w:hAnsi="宋体" w:eastAsia="宋体" w:cs="宋体"/>
          <w:spacing w:val="-2"/>
          <w:sz w:val="24"/>
          <w:szCs w:val="24"/>
        </w:rPr>
        <w:t>）的法定代表人。特此证明。</w:t>
      </w:r>
    </w:p>
    <w:p w14:paraId="43CDBB00">
      <w:pPr>
        <w:pStyle w:val="3"/>
        <w:spacing w:line="240" w:lineRule="auto"/>
      </w:pPr>
    </w:p>
    <w:p w14:paraId="263D4852">
      <w:pPr>
        <w:pStyle w:val="3"/>
        <w:spacing w:line="240" w:lineRule="auto"/>
        <w:ind w:firstLine="482"/>
      </w:pPr>
      <w:r>
        <w:rPr>
          <w:position w:val="-75"/>
        </w:rPr>
        <mc:AlternateContent>
          <mc:Choice Requires="wpg">
            <w:drawing>
              <wp:inline distT="0" distB="0" distL="114300" distR="114300">
                <wp:extent cx="4637405" cy="2387600"/>
                <wp:effectExtent l="12700" t="0" r="17145" b="19050"/>
                <wp:docPr id="3" name="组合 3"/>
                <wp:cNvGraphicFramePr/>
                <a:graphic xmlns:a="http://schemas.openxmlformats.org/drawingml/2006/main">
                  <a:graphicData uri="http://schemas.microsoft.com/office/word/2010/wordprocessingGroup">
                    <wpg:wgp>
                      <wpg:cNvGrpSpPr/>
                      <wpg:grpSpPr>
                        <a:xfrm>
                          <a:off x="0" y="0"/>
                          <a:ext cx="4637405" cy="2387600"/>
                          <a:chOff x="0" y="0"/>
                          <a:chExt cx="7302" cy="3760"/>
                        </a:xfrm>
                      </wpg:grpSpPr>
                      <pic:pic xmlns:pic="http://schemas.openxmlformats.org/drawingml/2006/picture">
                        <pic:nvPicPr>
                          <pic:cNvPr id="1" name="图片 3"/>
                          <pic:cNvPicPr>
                            <a:picLocks noChangeAspect="1"/>
                          </pic:cNvPicPr>
                        </pic:nvPicPr>
                        <pic:blipFill>
                          <a:blip r:embed="rId15"/>
                          <a:stretch>
                            <a:fillRect/>
                          </a:stretch>
                        </pic:blipFill>
                        <pic:spPr>
                          <a:xfrm>
                            <a:off x="0" y="0"/>
                            <a:ext cx="7302" cy="3760"/>
                          </a:xfrm>
                          <a:prstGeom prst="rect">
                            <a:avLst/>
                          </a:prstGeom>
                          <a:noFill/>
                          <a:ln>
                            <a:noFill/>
                          </a:ln>
                        </pic:spPr>
                      </pic:pic>
                      <wps:wsp>
                        <wps:cNvPr id="2" name="文本框 2"/>
                        <wps:cNvSpPr txBox="1"/>
                        <wps:spPr>
                          <a:xfrm>
                            <a:off x="-20" y="-20"/>
                            <a:ext cx="7342" cy="3800"/>
                          </a:xfrm>
                          <a:prstGeom prst="rect">
                            <a:avLst/>
                          </a:prstGeom>
                          <a:noFill/>
                          <a:ln>
                            <a:noFill/>
                          </a:ln>
                        </wps:spPr>
                        <wps:txbx>
                          <w:txbxContent>
                            <w:p w14:paraId="3E59908A">
                              <w:pPr>
                                <w:spacing w:line="260" w:lineRule="auto"/>
                                <w:rPr>
                                  <w:rFonts w:ascii="Arial"/>
                                  <w:sz w:val="21"/>
                                </w:rPr>
                              </w:pPr>
                            </w:p>
                            <w:p w14:paraId="1E508BBB">
                              <w:pPr>
                                <w:spacing w:line="260" w:lineRule="auto"/>
                                <w:rPr>
                                  <w:rFonts w:ascii="Arial"/>
                                  <w:sz w:val="21"/>
                                </w:rPr>
                              </w:pPr>
                            </w:p>
                            <w:p w14:paraId="09E9976F">
                              <w:pPr>
                                <w:spacing w:line="260" w:lineRule="auto"/>
                                <w:rPr>
                                  <w:rFonts w:ascii="Arial"/>
                                  <w:sz w:val="21"/>
                                </w:rPr>
                              </w:pPr>
                            </w:p>
                            <w:p w14:paraId="3895A22A">
                              <w:pPr>
                                <w:spacing w:line="261" w:lineRule="auto"/>
                                <w:rPr>
                                  <w:rFonts w:ascii="Arial"/>
                                  <w:sz w:val="21"/>
                                </w:rPr>
                              </w:pPr>
                            </w:p>
                            <w:p w14:paraId="00189C88">
                              <w:pPr>
                                <w:spacing w:line="261" w:lineRule="auto"/>
                                <w:rPr>
                                  <w:rFonts w:ascii="Arial"/>
                                  <w:sz w:val="21"/>
                                </w:rPr>
                              </w:pPr>
                            </w:p>
                            <w:p w14:paraId="60C4D97E">
                              <w:pPr>
                                <w:spacing w:before="78" w:line="219" w:lineRule="auto"/>
                                <w:ind w:left="2138"/>
                                <w:rPr>
                                  <w:rFonts w:ascii="宋体" w:hAnsi="宋体" w:eastAsia="宋体" w:cs="宋体"/>
                                  <w:sz w:val="24"/>
                                  <w:szCs w:val="24"/>
                                </w:rPr>
                              </w:pPr>
                              <w:r>
                                <w:rPr>
                                  <w:rFonts w:ascii="宋体" w:hAnsi="宋体" w:eastAsia="宋体" w:cs="宋体"/>
                                  <w:spacing w:val="-3"/>
                                  <w:sz w:val="24"/>
                                  <w:szCs w:val="24"/>
                                </w:rPr>
                                <w:t>附：法定代表人身份证复印件</w:t>
                              </w:r>
                            </w:p>
                          </w:txbxContent>
                        </wps:txbx>
                        <wps:bodyPr lIns="0" tIns="0" rIns="0" bIns="0" upright="1"/>
                      </wps:wsp>
                    </wpg:wgp>
                  </a:graphicData>
                </a:graphic>
              </wp:inline>
            </w:drawing>
          </mc:Choice>
          <mc:Fallback>
            <w:pict>
              <v:group id="_x0000_s1026" o:spid="_x0000_s1026" o:spt="203" style="height:188pt;width:365.15pt;" coordsize="7302,3760" o:gfxdata="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">
                <o:lock v:ext="edit" aspectratio="f"/>
                <v:shape id="图片 3" o:spid="_x0000_s1026" o:spt="75" type="#_x0000_t75" style="position:absolute;left:0;top:0;height:3760;width:7302;" filled="f" o:preferrelative="t" stroked="f" coordsize="21600,21600" o:gfxdata="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h5krdtwAAANoAAAAP&#10;AAAAAAAAAAEAIAAAACIAAABkcnMvZG93bnJldi54bWxQSwECFAAUAAAACACHTuJAMy8FnjsAAAA5&#10;AAAAEAAAAAAAAAABACAAAAAGAQAAZHJzL3NoYXBleG1sLnhtbFBLBQYAAAAABgAGAFsBAACwAwAA&#10;AAA=&#10;">
                  <v:fill on="f" focussize="0,0"/>
                  <v:stroke on="f"/>
                  <v:imagedata r:id="rId15" o:title=""/>
                  <o:lock v:ext="edit" aspectratio="t"/>
                </v:shape>
                <v:shape id="_x0000_s1026" o:spid="_x0000_s1026" o:spt="202" type="#_x0000_t202" style="position:absolute;left:-20;top:-20;height:3800;width:7342;" filled="f" stroked="f" coordsize="21600,21600" o:gfxdata="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pV0I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3E59908A">
                        <w:pPr>
                          <w:spacing w:line="260" w:lineRule="auto"/>
                          <w:rPr>
                            <w:rFonts w:ascii="Arial"/>
                            <w:sz w:val="21"/>
                          </w:rPr>
                        </w:pPr>
                      </w:p>
                      <w:p w14:paraId="1E508BBB">
                        <w:pPr>
                          <w:spacing w:line="260" w:lineRule="auto"/>
                          <w:rPr>
                            <w:rFonts w:ascii="Arial"/>
                            <w:sz w:val="21"/>
                          </w:rPr>
                        </w:pPr>
                      </w:p>
                      <w:p w14:paraId="09E9976F">
                        <w:pPr>
                          <w:spacing w:line="260" w:lineRule="auto"/>
                          <w:rPr>
                            <w:rFonts w:ascii="Arial"/>
                            <w:sz w:val="21"/>
                          </w:rPr>
                        </w:pPr>
                      </w:p>
                      <w:p w14:paraId="3895A22A">
                        <w:pPr>
                          <w:spacing w:line="261" w:lineRule="auto"/>
                          <w:rPr>
                            <w:rFonts w:ascii="Arial"/>
                            <w:sz w:val="21"/>
                          </w:rPr>
                        </w:pPr>
                      </w:p>
                      <w:p w14:paraId="00189C88">
                        <w:pPr>
                          <w:spacing w:line="261" w:lineRule="auto"/>
                          <w:rPr>
                            <w:rFonts w:ascii="Arial"/>
                            <w:sz w:val="21"/>
                          </w:rPr>
                        </w:pPr>
                      </w:p>
                      <w:p w14:paraId="60C4D97E">
                        <w:pPr>
                          <w:spacing w:before="78" w:line="219" w:lineRule="auto"/>
                          <w:ind w:left="2138"/>
                          <w:rPr>
                            <w:rFonts w:ascii="宋体" w:hAnsi="宋体" w:eastAsia="宋体" w:cs="宋体"/>
                            <w:sz w:val="24"/>
                            <w:szCs w:val="24"/>
                          </w:rPr>
                        </w:pPr>
                        <w:r>
                          <w:rPr>
                            <w:rFonts w:ascii="宋体" w:hAnsi="宋体" w:eastAsia="宋体" w:cs="宋体"/>
                            <w:spacing w:val="-3"/>
                            <w:sz w:val="24"/>
                            <w:szCs w:val="24"/>
                          </w:rPr>
                          <w:t>附：法定代表人身份证复印件</w:t>
                        </w:r>
                      </w:p>
                    </w:txbxContent>
                  </v:textbox>
                </v:shape>
                <w10:wrap type="none"/>
                <w10:anchorlock/>
              </v:group>
            </w:pict>
          </mc:Fallback>
        </mc:AlternateContent>
      </w:r>
    </w:p>
    <w:p w14:paraId="33E5A277">
      <w:pPr>
        <w:pStyle w:val="3"/>
        <w:spacing w:line="240" w:lineRule="auto"/>
      </w:pPr>
    </w:p>
    <w:p w14:paraId="485A28F7">
      <w:pPr>
        <w:pStyle w:val="3"/>
        <w:spacing w:line="240" w:lineRule="auto"/>
      </w:pPr>
    </w:p>
    <w:p w14:paraId="7F99CF50">
      <w:pPr>
        <w:pStyle w:val="3"/>
        <w:spacing w:line="240" w:lineRule="auto"/>
      </w:pPr>
    </w:p>
    <w:p w14:paraId="5A4B64F5">
      <w:pPr>
        <w:spacing w:before="79" w:line="240" w:lineRule="auto"/>
        <w:ind w:left="14"/>
        <w:rPr>
          <w:rFonts w:ascii="宋体" w:hAnsi="宋体" w:eastAsia="宋体" w:cs="宋体"/>
          <w:sz w:val="24"/>
          <w:szCs w:val="24"/>
        </w:rPr>
      </w:pPr>
      <w:r>
        <w:rPr>
          <w:rFonts w:ascii="宋体" w:hAnsi="宋体" w:eastAsia="宋体" w:cs="宋体"/>
          <w:spacing w:val="-1"/>
          <w:sz w:val="24"/>
          <w:szCs w:val="24"/>
        </w:rPr>
        <w:t>比选申请人</w:t>
      </w:r>
      <w:r>
        <w:rPr>
          <w:rFonts w:ascii="宋体" w:hAnsi="宋体" w:eastAsia="宋体" w:cs="宋体"/>
          <w:spacing w:val="-13"/>
          <w:sz w:val="24"/>
          <w:szCs w:val="24"/>
        </w:rPr>
        <w:t>：</w:t>
      </w:r>
      <w:r>
        <w:rPr>
          <w:rFonts w:ascii="宋体" w:hAnsi="宋体" w:eastAsia="宋体" w:cs="宋体"/>
          <w:spacing w:val="-1"/>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1"/>
          <w:sz w:val="24"/>
          <w:szCs w:val="24"/>
        </w:rPr>
        <w:t xml:space="preserve"> </w:t>
      </w:r>
      <w:r>
        <w:rPr>
          <w:rFonts w:ascii="宋体" w:hAnsi="宋体" w:eastAsia="宋体" w:cs="宋体"/>
          <w:spacing w:val="-13"/>
          <w:sz w:val="24"/>
          <w:szCs w:val="24"/>
        </w:rPr>
        <w:t>（</w:t>
      </w:r>
      <w:r>
        <w:rPr>
          <w:rFonts w:ascii="宋体" w:hAnsi="宋体" w:eastAsia="宋体" w:cs="宋体"/>
          <w:spacing w:val="-1"/>
          <w:sz w:val="24"/>
          <w:szCs w:val="24"/>
        </w:rPr>
        <w:t>盖单位公章）</w:t>
      </w:r>
    </w:p>
    <w:p w14:paraId="4F05FF98">
      <w:pPr>
        <w:pStyle w:val="3"/>
        <w:spacing w:line="240" w:lineRule="auto"/>
      </w:pPr>
    </w:p>
    <w:p w14:paraId="180FAB04">
      <w:pPr>
        <w:spacing w:before="79" w:line="240" w:lineRule="auto"/>
        <w:ind w:left="29"/>
        <w:rPr>
          <w:rFonts w:ascii="宋体" w:hAnsi="宋体" w:eastAsia="宋体" w:cs="宋体"/>
          <w:sz w:val="24"/>
          <w:szCs w:val="24"/>
        </w:rPr>
      </w:pPr>
      <w:r>
        <w:rPr>
          <w:rFonts w:ascii="宋体" w:hAnsi="宋体" w:eastAsia="宋体" w:cs="宋体"/>
          <w:spacing w:val="-12"/>
          <w:sz w:val="24"/>
          <w:szCs w:val="24"/>
        </w:rPr>
        <w:t>日期：</w:t>
      </w:r>
      <w:r>
        <w:rPr>
          <w:rFonts w:ascii="宋体" w:hAnsi="宋体" w:eastAsia="宋体" w:cs="宋体"/>
          <w:sz w:val="24"/>
          <w:szCs w:val="24"/>
          <w:u w:val="single" w:color="auto"/>
        </w:rPr>
        <w:t xml:space="preserve">         </w:t>
      </w:r>
      <w:r>
        <w:rPr>
          <w:rFonts w:ascii="宋体" w:hAnsi="宋体" w:eastAsia="宋体" w:cs="宋体"/>
          <w:spacing w:val="-104"/>
          <w:sz w:val="24"/>
          <w:szCs w:val="24"/>
        </w:rPr>
        <w:t xml:space="preserve"> </w:t>
      </w:r>
      <w:r>
        <w:rPr>
          <w:rFonts w:ascii="宋体" w:hAnsi="宋体" w:eastAsia="宋体" w:cs="宋体"/>
          <w:spacing w:val="-12"/>
          <w:sz w:val="24"/>
          <w:szCs w:val="24"/>
        </w:rPr>
        <w:t>年</w:t>
      </w:r>
      <w:r>
        <w:rPr>
          <w:rFonts w:ascii="宋体" w:hAnsi="宋体" w:eastAsia="宋体" w:cs="宋体"/>
          <w:spacing w:val="19"/>
          <w:sz w:val="24"/>
          <w:szCs w:val="24"/>
          <w:u w:val="single" w:color="auto"/>
        </w:rPr>
        <w:t xml:space="preserve">      </w:t>
      </w:r>
      <w:r>
        <w:rPr>
          <w:rFonts w:ascii="宋体" w:hAnsi="宋体" w:eastAsia="宋体" w:cs="宋体"/>
          <w:spacing w:val="-99"/>
          <w:sz w:val="24"/>
          <w:szCs w:val="24"/>
        </w:rPr>
        <w:t xml:space="preserve"> </w:t>
      </w:r>
      <w:r>
        <w:rPr>
          <w:rFonts w:ascii="宋体" w:hAnsi="宋体" w:eastAsia="宋体" w:cs="宋体"/>
          <w:spacing w:val="-12"/>
          <w:sz w:val="24"/>
          <w:szCs w:val="24"/>
        </w:rPr>
        <w:t xml:space="preserve">月 </w:t>
      </w:r>
      <w:r>
        <w:rPr>
          <w:rFonts w:ascii="宋体" w:hAnsi="宋体" w:eastAsia="宋体" w:cs="宋体"/>
          <w:spacing w:val="24"/>
          <w:sz w:val="24"/>
          <w:szCs w:val="24"/>
          <w:u w:val="single" w:color="auto"/>
        </w:rPr>
        <w:t xml:space="preserve">     </w:t>
      </w:r>
      <w:r>
        <w:rPr>
          <w:rFonts w:ascii="宋体" w:hAnsi="宋体" w:eastAsia="宋体" w:cs="宋体"/>
          <w:spacing w:val="-68"/>
          <w:sz w:val="24"/>
          <w:szCs w:val="24"/>
        </w:rPr>
        <w:t xml:space="preserve"> </w:t>
      </w:r>
      <w:r>
        <w:rPr>
          <w:rFonts w:ascii="宋体" w:hAnsi="宋体" w:eastAsia="宋体" w:cs="宋体"/>
          <w:spacing w:val="-12"/>
          <w:sz w:val="24"/>
          <w:szCs w:val="24"/>
        </w:rPr>
        <w:t>日</w:t>
      </w:r>
    </w:p>
    <w:p w14:paraId="7207270E">
      <w:pPr>
        <w:spacing w:line="240" w:lineRule="auto"/>
        <w:rPr>
          <w:rFonts w:ascii="宋体" w:hAnsi="宋体" w:eastAsia="宋体" w:cs="宋体"/>
          <w:sz w:val="24"/>
          <w:szCs w:val="24"/>
        </w:rPr>
        <w:sectPr>
          <w:footerReference r:id="rId9" w:type="default"/>
          <w:pgSz w:w="11850" w:h="16783"/>
          <w:pgMar w:top="1426" w:right="1777" w:bottom="1264" w:left="1777" w:header="0" w:footer="946" w:gutter="0"/>
          <w:cols w:space="720" w:num="1"/>
        </w:sectPr>
      </w:pPr>
    </w:p>
    <w:p w14:paraId="2E4472F6">
      <w:pPr>
        <w:spacing w:before="330" w:line="240" w:lineRule="auto"/>
        <w:ind w:left="2965"/>
        <w:outlineLvl w:val="1"/>
        <w:rPr>
          <w:rFonts w:ascii="宋体" w:hAnsi="宋体" w:eastAsia="宋体" w:cs="宋体"/>
          <w:sz w:val="28"/>
          <w:szCs w:val="28"/>
        </w:rPr>
      </w:pPr>
      <w:bookmarkStart w:id="2" w:name="_Toc27587"/>
      <w:r>
        <w:rPr>
          <w:rFonts w:ascii="宋体" w:hAnsi="宋体" w:eastAsia="宋体" w:cs="宋体"/>
          <w:b/>
          <w:bCs/>
          <w:spacing w:val="-3"/>
          <w:sz w:val="28"/>
          <w:szCs w:val="28"/>
        </w:rPr>
        <w:t>三、法人代表授权书格式</w:t>
      </w:r>
      <w:bookmarkEnd w:id="2"/>
    </w:p>
    <w:p w14:paraId="16BF778E">
      <w:pPr>
        <w:pStyle w:val="3"/>
        <w:spacing w:line="240" w:lineRule="auto"/>
      </w:pPr>
    </w:p>
    <w:p w14:paraId="3A617A48">
      <w:pPr>
        <w:spacing w:before="78" w:line="240" w:lineRule="auto"/>
        <w:rPr>
          <w:rFonts w:hint="eastAsia" w:ascii="宋体" w:hAnsi="宋体" w:eastAsia="宋体" w:cs="宋体"/>
          <w:sz w:val="24"/>
          <w:szCs w:val="24"/>
          <w:highlight w:val="yellow"/>
          <w:lang w:eastAsia="zh-CN"/>
        </w:rPr>
      </w:pPr>
      <w:r>
        <w:rPr>
          <w:rFonts w:ascii="宋体" w:hAnsi="宋体" w:eastAsia="宋体" w:cs="宋体"/>
          <w:spacing w:val="-1"/>
          <w:sz w:val="24"/>
          <w:szCs w:val="24"/>
        </w:rPr>
        <w:t>致：</w:t>
      </w:r>
      <w:r>
        <w:rPr>
          <w:rFonts w:hint="eastAsia" w:ascii="宋体" w:hAnsi="宋体" w:eastAsia="宋体" w:cs="宋体"/>
          <w:spacing w:val="-1"/>
          <w:sz w:val="24"/>
          <w:szCs w:val="24"/>
          <w:highlight w:val="none"/>
          <w:u w:val="single" w:color="auto"/>
          <w:lang w:eastAsia="zh-CN"/>
        </w:rPr>
        <w:t>大邑县刘氏庄园博物馆</w:t>
      </w:r>
    </w:p>
    <w:p w14:paraId="35A5D5BE">
      <w:pPr>
        <w:spacing w:before="274" w:line="240" w:lineRule="auto"/>
        <w:ind w:firstLine="480"/>
        <w:jc w:val="both"/>
        <w:rPr>
          <w:rFonts w:ascii="宋体" w:hAnsi="宋体" w:eastAsia="宋体" w:cs="宋体"/>
          <w:sz w:val="24"/>
          <w:szCs w:val="24"/>
        </w:rPr>
      </w:pPr>
      <w:r>
        <w:rPr>
          <w:rFonts w:ascii="宋体" w:hAnsi="宋体" w:eastAsia="宋体" w:cs="宋体"/>
          <w:spacing w:val="-6"/>
          <w:sz w:val="24"/>
          <w:szCs w:val="24"/>
        </w:rPr>
        <w:t>本授权委托书声明：我</w:t>
      </w:r>
      <w:r>
        <w:rPr>
          <w:rFonts w:ascii="宋体" w:hAnsi="宋体" w:eastAsia="宋体" w:cs="宋体"/>
          <w:spacing w:val="-29"/>
          <w:sz w:val="24"/>
          <w:szCs w:val="24"/>
          <w:u w:val="single" w:color="auto"/>
        </w:rPr>
        <w:t xml:space="preserve"> </w:t>
      </w:r>
      <w:r>
        <w:rPr>
          <w:rFonts w:ascii="宋体" w:hAnsi="宋体" w:eastAsia="宋体" w:cs="宋体"/>
          <w:spacing w:val="-6"/>
          <w:sz w:val="24"/>
          <w:szCs w:val="24"/>
          <w:u w:val="single" w:color="auto"/>
        </w:rPr>
        <w:t>（姓名）</w:t>
      </w:r>
      <w:r>
        <w:rPr>
          <w:rFonts w:ascii="宋体" w:hAnsi="宋体" w:eastAsia="宋体" w:cs="宋体"/>
          <w:spacing w:val="-34"/>
          <w:sz w:val="24"/>
          <w:szCs w:val="24"/>
          <w:u w:val="single" w:color="auto"/>
        </w:rPr>
        <w:t xml:space="preserve"> </w:t>
      </w:r>
      <w:r>
        <w:rPr>
          <w:rFonts w:ascii="宋体" w:hAnsi="宋体" w:eastAsia="宋体" w:cs="宋体"/>
          <w:spacing w:val="-106"/>
          <w:sz w:val="24"/>
          <w:szCs w:val="24"/>
        </w:rPr>
        <w:t xml:space="preserve"> </w:t>
      </w:r>
      <w:r>
        <w:rPr>
          <w:rFonts w:ascii="宋体" w:hAnsi="宋体" w:eastAsia="宋体" w:cs="宋体"/>
          <w:spacing w:val="-6"/>
          <w:sz w:val="24"/>
          <w:szCs w:val="24"/>
        </w:rPr>
        <w:t xml:space="preserve">系 </w:t>
      </w:r>
      <w:r>
        <w:rPr>
          <w:rFonts w:ascii="宋体" w:hAnsi="宋体" w:eastAsia="宋体" w:cs="宋体"/>
          <w:spacing w:val="-6"/>
          <w:sz w:val="24"/>
          <w:szCs w:val="24"/>
          <w:u w:val="single" w:color="auto"/>
        </w:rPr>
        <w:t>（比选申请人）</w:t>
      </w:r>
      <w:r>
        <w:rPr>
          <w:rFonts w:ascii="宋体" w:hAnsi="宋体" w:eastAsia="宋体" w:cs="宋体"/>
          <w:spacing w:val="30"/>
          <w:sz w:val="24"/>
          <w:szCs w:val="24"/>
        </w:rPr>
        <w:t xml:space="preserve"> </w:t>
      </w:r>
      <w:r>
        <w:rPr>
          <w:rFonts w:ascii="宋体" w:hAnsi="宋体" w:eastAsia="宋体" w:cs="宋体"/>
          <w:spacing w:val="-6"/>
          <w:sz w:val="24"/>
          <w:szCs w:val="24"/>
        </w:rPr>
        <w:t xml:space="preserve">的法定代表人，现授权 </w:t>
      </w:r>
      <w:r>
        <w:rPr>
          <w:rFonts w:ascii="宋体" w:hAnsi="宋体" w:eastAsia="宋体" w:cs="宋体"/>
          <w:spacing w:val="-6"/>
          <w:sz w:val="24"/>
          <w:szCs w:val="24"/>
          <w:u w:val="single" w:color="auto"/>
        </w:rPr>
        <w:t>（姓</w:t>
      </w:r>
      <w:r>
        <w:rPr>
          <w:rFonts w:ascii="宋体" w:hAnsi="宋体" w:eastAsia="宋体" w:cs="宋体"/>
          <w:spacing w:val="-5"/>
          <w:sz w:val="24"/>
          <w:szCs w:val="24"/>
          <w:u w:val="single" w:color="auto"/>
        </w:rPr>
        <w:t>名）</w:t>
      </w:r>
      <w:r>
        <w:rPr>
          <w:rFonts w:ascii="宋体" w:hAnsi="宋体" w:eastAsia="宋体" w:cs="宋体"/>
          <w:spacing w:val="-26"/>
          <w:sz w:val="24"/>
          <w:szCs w:val="24"/>
          <w:u w:val="single" w:color="auto"/>
        </w:rPr>
        <w:t xml:space="preserve"> </w:t>
      </w:r>
      <w:r>
        <w:rPr>
          <w:rFonts w:ascii="宋体" w:hAnsi="宋体" w:eastAsia="宋体" w:cs="宋体"/>
          <w:spacing w:val="-107"/>
          <w:sz w:val="24"/>
          <w:szCs w:val="24"/>
        </w:rPr>
        <w:t xml:space="preserve"> </w:t>
      </w:r>
      <w:r>
        <w:rPr>
          <w:rFonts w:ascii="宋体" w:hAnsi="宋体" w:eastAsia="宋体" w:cs="宋体"/>
          <w:spacing w:val="-5"/>
          <w:sz w:val="24"/>
          <w:szCs w:val="24"/>
        </w:rPr>
        <w:t>为我方委托代理人（身份证号</w:t>
      </w:r>
      <w:r>
        <w:rPr>
          <w:rFonts w:ascii="宋体" w:hAnsi="宋体" w:eastAsia="宋体" w:cs="宋体"/>
          <w:spacing w:val="-22"/>
          <w:sz w:val="24"/>
          <w:szCs w:val="24"/>
        </w:rPr>
        <w:t>：</w:t>
      </w:r>
      <w:r>
        <w:rPr>
          <w:rFonts w:ascii="宋体" w:hAnsi="宋体" w:eastAsia="宋体" w:cs="宋体"/>
          <w:spacing w:val="-22"/>
          <w:sz w:val="24"/>
          <w:szCs w:val="24"/>
          <w:u w:val="single" w:color="auto"/>
        </w:rPr>
        <w:t>（</w:t>
      </w:r>
      <w:r>
        <w:rPr>
          <w:rFonts w:ascii="宋体" w:hAnsi="宋体" w:eastAsia="宋体" w:cs="宋体"/>
          <w:sz w:val="24"/>
          <w:szCs w:val="24"/>
          <w:u w:val="single" w:color="auto"/>
        </w:rPr>
        <w:t xml:space="preserve">                 </w:t>
      </w:r>
      <w:r>
        <w:rPr>
          <w:rFonts w:ascii="宋体" w:hAnsi="宋体" w:eastAsia="宋体" w:cs="宋体"/>
          <w:spacing w:val="-22"/>
          <w:sz w:val="24"/>
          <w:szCs w:val="24"/>
          <w:u w:val="single" w:color="auto"/>
        </w:rPr>
        <w:t>）</w:t>
      </w:r>
      <w:r>
        <w:rPr>
          <w:rFonts w:ascii="宋体" w:hAnsi="宋体" w:eastAsia="宋体" w:cs="宋体"/>
          <w:spacing w:val="-5"/>
          <w:sz w:val="24"/>
          <w:szCs w:val="24"/>
        </w:rPr>
        <w:t>参加</w:t>
      </w:r>
      <w:r>
        <w:rPr>
          <w:rFonts w:ascii="宋体" w:hAnsi="宋体" w:eastAsia="宋体" w:cs="宋体"/>
          <w:spacing w:val="-29"/>
          <w:sz w:val="24"/>
          <w:szCs w:val="24"/>
          <w:u w:val="single" w:color="auto"/>
        </w:rPr>
        <w:t xml:space="preserve"> </w:t>
      </w:r>
      <w:r>
        <w:rPr>
          <w:rFonts w:ascii="宋体" w:hAnsi="宋体" w:eastAsia="宋体" w:cs="宋体"/>
          <w:spacing w:val="-5"/>
          <w:sz w:val="24"/>
          <w:szCs w:val="24"/>
          <w:u w:val="single" w:color="auto"/>
        </w:rPr>
        <w:t>（</w:t>
      </w:r>
      <w:r>
        <w:rPr>
          <w:rFonts w:hint="eastAsia" w:ascii="宋体" w:hAnsi="宋体" w:eastAsia="宋体" w:cs="宋体"/>
          <w:spacing w:val="-5"/>
          <w:sz w:val="24"/>
          <w:szCs w:val="24"/>
          <w:u w:val="single" w:color="auto"/>
          <w:lang w:eastAsia="zh-CN"/>
        </w:rPr>
        <w:t>比选人</w:t>
      </w:r>
      <w:r>
        <w:rPr>
          <w:rFonts w:ascii="宋体" w:hAnsi="宋体" w:eastAsia="宋体" w:cs="宋体"/>
          <w:spacing w:val="-5"/>
          <w:sz w:val="24"/>
          <w:szCs w:val="24"/>
          <w:u w:val="single" w:color="auto"/>
        </w:rPr>
        <w:t>）</w:t>
      </w:r>
      <w:r>
        <w:rPr>
          <w:rFonts w:ascii="宋体" w:hAnsi="宋体" w:eastAsia="宋体" w:cs="宋体"/>
          <w:spacing w:val="-27"/>
          <w:sz w:val="24"/>
          <w:szCs w:val="24"/>
          <w:u w:val="single" w:color="auto"/>
        </w:rPr>
        <w:t xml:space="preserve"> </w:t>
      </w:r>
      <w:r>
        <w:rPr>
          <w:rFonts w:ascii="宋体" w:hAnsi="宋体" w:eastAsia="宋体" w:cs="宋体"/>
          <w:spacing w:val="-90"/>
          <w:sz w:val="24"/>
          <w:szCs w:val="24"/>
        </w:rPr>
        <w:t xml:space="preserve"> </w:t>
      </w:r>
      <w:r>
        <w:rPr>
          <w:rFonts w:ascii="宋体" w:hAnsi="宋体" w:eastAsia="宋体" w:cs="宋体"/>
          <w:spacing w:val="-5"/>
          <w:sz w:val="24"/>
          <w:szCs w:val="24"/>
        </w:rPr>
        <w:t xml:space="preserve">的 </w:t>
      </w:r>
      <w:r>
        <w:rPr>
          <w:rFonts w:ascii="宋体" w:hAnsi="宋体" w:eastAsia="宋体" w:cs="宋体"/>
          <w:spacing w:val="-5"/>
          <w:sz w:val="24"/>
          <w:szCs w:val="24"/>
          <w:u w:val="single" w:color="auto"/>
        </w:rPr>
        <w:t>（项</w:t>
      </w:r>
      <w:r>
        <w:rPr>
          <w:rFonts w:ascii="宋体" w:hAnsi="宋体" w:eastAsia="宋体" w:cs="宋体"/>
          <w:spacing w:val="-3"/>
          <w:sz w:val="24"/>
          <w:szCs w:val="24"/>
          <w:u w:val="single" w:color="auto"/>
        </w:rPr>
        <w:t>目名称）</w:t>
      </w:r>
      <w:r>
        <w:rPr>
          <w:rFonts w:ascii="宋体" w:hAnsi="宋体" w:eastAsia="宋体" w:cs="宋体"/>
          <w:spacing w:val="-3"/>
          <w:sz w:val="24"/>
          <w:szCs w:val="24"/>
        </w:rPr>
        <w:t>的比选活动。委托代理人在比选活动和合同谈判过程中所签署的一切文件和处</w:t>
      </w:r>
      <w:r>
        <w:rPr>
          <w:rFonts w:ascii="宋体" w:hAnsi="宋体" w:eastAsia="宋体" w:cs="宋体"/>
          <w:spacing w:val="-2"/>
          <w:sz w:val="24"/>
          <w:szCs w:val="24"/>
        </w:rPr>
        <w:t>理与之有关的一切事务，我及我方均予以承认并全部承担其所产生的所有权利和义务，</w:t>
      </w:r>
      <w:r>
        <w:rPr>
          <w:rFonts w:ascii="宋体" w:hAnsi="宋体" w:eastAsia="宋体" w:cs="宋体"/>
          <w:spacing w:val="-1"/>
          <w:sz w:val="24"/>
          <w:szCs w:val="24"/>
        </w:rPr>
        <w:t>其法律后果由我方承担。委托代理人无转委托权。</w:t>
      </w:r>
    </w:p>
    <w:p w14:paraId="1AE1C89A">
      <w:pPr>
        <w:spacing w:line="240" w:lineRule="auto"/>
        <w:ind w:left="480"/>
        <w:rPr>
          <w:rFonts w:ascii="宋体" w:hAnsi="宋体" w:eastAsia="宋体" w:cs="宋体"/>
          <w:sz w:val="24"/>
          <w:szCs w:val="24"/>
        </w:rPr>
      </w:pPr>
      <w:r>
        <w:rPr>
          <w:rFonts w:ascii="宋体" w:hAnsi="宋体" w:eastAsia="宋体" w:cs="宋体"/>
          <w:spacing w:val="-2"/>
          <w:sz w:val="24"/>
          <w:szCs w:val="24"/>
        </w:rPr>
        <w:t>特此委托。</w:t>
      </w:r>
    </w:p>
    <w:p w14:paraId="11CC507D">
      <w:pPr>
        <w:spacing w:before="274" w:line="240" w:lineRule="auto"/>
        <w:ind w:left="479"/>
        <w:rPr>
          <w:rFonts w:ascii="宋体" w:hAnsi="宋体" w:eastAsia="宋体" w:cs="宋体"/>
          <w:sz w:val="24"/>
          <w:szCs w:val="24"/>
        </w:rPr>
      </w:pPr>
      <w:r>
        <w:rPr>
          <w:rFonts w:ascii="宋体" w:hAnsi="宋体" w:eastAsia="宋体" w:cs="宋体"/>
          <w:spacing w:val="2"/>
          <w:sz w:val="24"/>
          <w:szCs w:val="24"/>
        </w:rPr>
        <w:t>授权人（法定代表人</w:t>
      </w:r>
      <w:r>
        <w:rPr>
          <w:rFonts w:ascii="宋体" w:hAnsi="宋体" w:eastAsia="宋体" w:cs="宋体"/>
          <w:spacing w:val="-12"/>
          <w:sz w:val="24"/>
          <w:szCs w:val="24"/>
        </w:rPr>
        <w:t>）：</w:t>
      </w:r>
      <w:r>
        <w:rPr>
          <w:rFonts w:ascii="宋体" w:hAnsi="宋体" w:eastAsia="宋体" w:cs="宋体"/>
          <w:spacing w:val="17"/>
          <w:sz w:val="24"/>
          <w:szCs w:val="24"/>
          <w:u w:val="single" w:color="auto"/>
        </w:rPr>
        <w:t xml:space="preserve">       </w:t>
      </w:r>
      <w:r>
        <w:rPr>
          <w:rFonts w:ascii="宋体" w:hAnsi="宋体" w:eastAsia="宋体" w:cs="宋体"/>
          <w:spacing w:val="123"/>
          <w:sz w:val="24"/>
          <w:szCs w:val="24"/>
        </w:rPr>
        <w:t xml:space="preserve"> </w:t>
      </w:r>
      <w:r>
        <w:rPr>
          <w:rFonts w:ascii="宋体" w:hAnsi="宋体" w:eastAsia="宋体" w:cs="宋体"/>
          <w:spacing w:val="-12"/>
          <w:sz w:val="24"/>
          <w:szCs w:val="24"/>
        </w:rPr>
        <w:t>（</w:t>
      </w:r>
      <w:r>
        <w:rPr>
          <w:rFonts w:ascii="宋体" w:hAnsi="宋体" w:eastAsia="宋体" w:cs="宋体"/>
          <w:spacing w:val="2"/>
          <w:sz w:val="24"/>
          <w:szCs w:val="24"/>
        </w:rPr>
        <w:t>签字）</w:t>
      </w:r>
    </w:p>
    <w:p w14:paraId="2AA1F387">
      <w:pPr>
        <w:spacing w:before="274" w:line="240" w:lineRule="auto"/>
        <w:ind w:left="479"/>
        <w:rPr>
          <w:rFonts w:ascii="宋体" w:hAnsi="宋体" w:eastAsia="宋体" w:cs="宋体"/>
          <w:sz w:val="24"/>
          <w:szCs w:val="24"/>
        </w:rPr>
      </w:pPr>
      <w:r>
        <w:rPr>
          <w:rFonts w:ascii="宋体" w:hAnsi="宋体" w:eastAsia="宋体" w:cs="宋体"/>
          <w:spacing w:val="3"/>
          <w:sz w:val="24"/>
          <w:szCs w:val="24"/>
        </w:rPr>
        <w:t>委托代理人</w:t>
      </w:r>
      <w:r>
        <w:rPr>
          <w:rFonts w:ascii="宋体" w:hAnsi="宋体" w:eastAsia="宋体" w:cs="宋体"/>
          <w:spacing w:val="-17"/>
          <w:sz w:val="24"/>
          <w:szCs w:val="24"/>
        </w:rPr>
        <w:t>：</w:t>
      </w:r>
      <w:r>
        <w:rPr>
          <w:rFonts w:ascii="宋体" w:hAnsi="宋体" w:eastAsia="宋体" w:cs="宋体"/>
          <w:sz w:val="24"/>
          <w:szCs w:val="24"/>
          <w:u w:val="single" w:color="auto"/>
        </w:rPr>
        <w:t xml:space="preserve">      </w:t>
      </w:r>
      <w:r>
        <w:rPr>
          <w:rFonts w:ascii="宋体" w:hAnsi="宋体" w:eastAsia="宋体" w:cs="宋体"/>
          <w:spacing w:val="-17"/>
          <w:sz w:val="24"/>
          <w:szCs w:val="24"/>
        </w:rPr>
        <w:t>（</w:t>
      </w:r>
      <w:r>
        <w:rPr>
          <w:rFonts w:ascii="宋体" w:hAnsi="宋体" w:eastAsia="宋体" w:cs="宋体"/>
          <w:spacing w:val="3"/>
          <w:sz w:val="24"/>
          <w:szCs w:val="24"/>
        </w:rPr>
        <w:t>签字）</w:t>
      </w:r>
    </w:p>
    <w:p w14:paraId="64B921B1">
      <w:pPr>
        <w:spacing w:before="276" w:line="240" w:lineRule="auto"/>
        <w:ind w:left="506"/>
        <w:rPr>
          <w:rFonts w:ascii="宋体" w:hAnsi="宋体" w:eastAsia="宋体" w:cs="宋体"/>
          <w:sz w:val="24"/>
          <w:szCs w:val="24"/>
        </w:rPr>
      </w:pPr>
      <w:r>
        <w:rPr>
          <w:rFonts w:ascii="宋体" w:hAnsi="宋体" w:eastAsia="宋体" w:cs="宋体"/>
          <w:spacing w:val="-1"/>
          <w:sz w:val="24"/>
          <w:szCs w:val="24"/>
        </w:rPr>
        <w:t>比选申请人</w:t>
      </w:r>
      <w:r>
        <w:rPr>
          <w:rFonts w:ascii="宋体" w:hAnsi="宋体" w:eastAsia="宋体" w:cs="宋体"/>
          <w:spacing w:val="-13"/>
          <w:sz w:val="24"/>
          <w:szCs w:val="24"/>
        </w:rPr>
        <w:t>：</w:t>
      </w:r>
      <w:r>
        <w:rPr>
          <w:rFonts w:ascii="宋体" w:hAnsi="宋体" w:eastAsia="宋体" w:cs="宋体"/>
          <w:spacing w:val="6"/>
          <w:sz w:val="24"/>
          <w:szCs w:val="24"/>
        </w:rPr>
        <w:t xml:space="preserve">                   </w:t>
      </w:r>
      <w:r>
        <w:rPr>
          <w:rFonts w:ascii="宋体" w:hAnsi="宋体" w:eastAsia="宋体" w:cs="宋体"/>
          <w:spacing w:val="-13"/>
          <w:sz w:val="24"/>
          <w:szCs w:val="24"/>
        </w:rPr>
        <w:t>（</w:t>
      </w:r>
      <w:r>
        <w:rPr>
          <w:rFonts w:ascii="宋体" w:hAnsi="宋体" w:eastAsia="宋体" w:cs="宋体"/>
          <w:spacing w:val="-1"/>
          <w:sz w:val="24"/>
          <w:szCs w:val="24"/>
        </w:rPr>
        <w:t>盖单位公章）</w:t>
      </w:r>
    </w:p>
    <w:p w14:paraId="2A8B77F9">
      <w:pPr>
        <w:spacing w:before="275" w:line="240" w:lineRule="auto"/>
        <w:ind w:left="521"/>
        <w:rPr>
          <w:rFonts w:ascii="宋体" w:hAnsi="宋体" w:eastAsia="宋体" w:cs="宋体"/>
          <w:sz w:val="24"/>
          <w:szCs w:val="24"/>
        </w:rPr>
      </w:pPr>
      <w:r>
        <w:rPr>
          <w:rFonts w:ascii="宋体" w:hAnsi="宋体" w:eastAsia="宋体" w:cs="宋体"/>
          <w:spacing w:val="-13"/>
          <w:sz w:val="24"/>
          <w:szCs w:val="24"/>
        </w:rPr>
        <w:t>日期：</w:t>
      </w:r>
      <w:r>
        <w:rPr>
          <w:rFonts w:ascii="宋体" w:hAnsi="宋体" w:eastAsia="宋体" w:cs="宋体"/>
          <w:spacing w:val="1"/>
          <w:sz w:val="24"/>
          <w:szCs w:val="24"/>
        </w:rPr>
        <w:t xml:space="preserve">        </w:t>
      </w:r>
      <w:r>
        <w:rPr>
          <w:rFonts w:ascii="宋体" w:hAnsi="宋体" w:eastAsia="宋体" w:cs="宋体"/>
          <w:spacing w:val="-13"/>
          <w:sz w:val="24"/>
          <w:szCs w:val="24"/>
        </w:rPr>
        <w:t>年</w:t>
      </w:r>
      <w:r>
        <w:rPr>
          <w:rFonts w:ascii="宋体" w:hAnsi="宋体" w:eastAsia="宋体" w:cs="宋体"/>
          <w:spacing w:val="2"/>
          <w:sz w:val="24"/>
          <w:szCs w:val="24"/>
        </w:rPr>
        <w:t xml:space="preserve">       </w:t>
      </w:r>
      <w:r>
        <w:rPr>
          <w:rFonts w:ascii="宋体" w:hAnsi="宋体" w:eastAsia="宋体" w:cs="宋体"/>
          <w:spacing w:val="-13"/>
          <w:sz w:val="24"/>
          <w:szCs w:val="24"/>
        </w:rPr>
        <w:t>月</w:t>
      </w:r>
      <w:r>
        <w:rPr>
          <w:rFonts w:ascii="宋体" w:hAnsi="宋体" w:eastAsia="宋体" w:cs="宋体"/>
          <w:spacing w:val="7"/>
          <w:sz w:val="24"/>
          <w:szCs w:val="24"/>
        </w:rPr>
        <w:t xml:space="preserve">       </w:t>
      </w:r>
      <w:r>
        <w:rPr>
          <w:rFonts w:ascii="宋体" w:hAnsi="宋体" w:eastAsia="宋体" w:cs="宋体"/>
          <w:spacing w:val="-13"/>
          <w:sz w:val="24"/>
          <w:szCs w:val="24"/>
        </w:rPr>
        <w:t>日</w:t>
      </w:r>
    </w:p>
    <w:p w14:paraId="5CA52018">
      <w:pPr>
        <w:spacing w:before="5" w:line="240" w:lineRule="auto"/>
      </w:pPr>
    </w:p>
    <w:p w14:paraId="53DC801D">
      <w:pPr>
        <w:spacing w:before="5" w:line="240" w:lineRule="auto"/>
      </w:pPr>
    </w:p>
    <w:tbl>
      <w:tblPr>
        <w:tblStyle w:val="18"/>
        <w:tblW w:w="6740" w:type="dxa"/>
        <w:tblInd w:w="889"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740"/>
      </w:tblGrid>
      <w:tr w14:paraId="00B6755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3320" w:hRule="atLeast"/>
        </w:trPr>
        <w:tc>
          <w:tcPr>
            <w:tcW w:w="6740" w:type="dxa"/>
            <w:vAlign w:val="top"/>
          </w:tcPr>
          <w:p w14:paraId="01166C3E">
            <w:pPr>
              <w:keepNext w:val="0"/>
              <w:keepLines w:val="0"/>
              <w:suppressLineNumbers w:val="0"/>
              <w:spacing w:before="0" w:beforeAutospacing="0" w:after="0" w:afterAutospacing="0" w:line="240" w:lineRule="auto"/>
              <w:ind w:left="0" w:right="0"/>
              <w:rPr>
                <w:rFonts w:hint="default" w:ascii="Arial"/>
                <w:sz w:val="21"/>
              </w:rPr>
            </w:pPr>
          </w:p>
          <w:p w14:paraId="3620A1C0">
            <w:pPr>
              <w:keepNext w:val="0"/>
              <w:keepLines w:val="0"/>
              <w:suppressLineNumbers w:val="0"/>
              <w:spacing w:before="0" w:beforeAutospacing="0" w:after="0" w:afterAutospacing="0" w:line="240" w:lineRule="auto"/>
              <w:ind w:left="0" w:right="0"/>
              <w:rPr>
                <w:rFonts w:hint="default" w:ascii="Arial"/>
                <w:sz w:val="21"/>
              </w:rPr>
            </w:pPr>
          </w:p>
          <w:p w14:paraId="3AA8E7E4">
            <w:pPr>
              <w:keepNext w:val="0"/>
              <w:keepLines w:val="0"/>
              <w:suppressLineNumbers w:val="0"/>
              <w:spacing w:before="0" w:beforeAutospacing="0" w:after="0" w:afterAutospacing="0" w:line="240" w:lineRule="auto"/>
              <w:ind w:left="0" w:right="0"/>
              <w:rPr>
                <w:rFonts w:hint="default" w:ascii="Arial"/>
                <w:sz w:val="21"/>
              </w:rPr>
            </w:pPr>
          </w:p>
          <w:p w14:paraId="553618C1">
            <w:pPr>
              <w:keepNext w:val="0"/>
              <w:keepLines w:val="0"/>
              <w:suppressLineNumbers w:val="0"/>
              <w:spacing w:before="78" w:beforeAutospacing="0" w:after="0" w:afterAutospacing="0" w:line="240" w:lineRule="auto"/>
              <w:ind w:left="1336" w:right="0"/>
              <w:rPr>
                <w:rFonts w:hint="default" w:ascii="宋体" w:hAnsi="宋体" w:eastAsia="宋体" w:cs="宋体"/>
                <w:sz w:val="24"/>
                <w:szCs w:val="24"/>
              </w:rPr>
            </w:pPr>
            <w:r>
              <w:rPr>
                <w:rFonts w:hint="default" w:ascii="宋体" w:hAnsi="宋体" w:eastAsia="宋体" w:cs="宋体"/>
                <w:spacing w:val="-1"/>
                <w:sz w:val="24"/>
                <w:szCs w:val="24"/>
              </w:rPr>
              <w:t>法定代表人和委托代理人身份证复印件</w:t>
            </w:r>
          </w:p>
        </w:tc>
      </w:tr>
    </w:tbl>
    <w:p w14:paraId="6EC0D659">
      <w:pPr>
        <w:pStyle w:val="3"/>
        <w:spacing w:line="240" w:lineRule="auto"/>
      </w:pPr>
    </w:p>
    <w:p w14:paraId="1570B731">
      <w:pPr>
        <w:spacing w:before="78" w:line="240" w:lineRule="auto"/>
        <w:ind w:left="26"/>
        <w:rPr>
          <w:rFonts w:ascii="宋体" w:hAnsi="宋体" w:eastAsia="宋体" w:cs="宋体"/>
          <w:sz w:val="24"/>
          <w:szCs w:val="24"/>
        </w:rPr>
      </w:pPr>
      <w:r>
        <w:rPr>
          <w:rFonts w:ascii="宋体" w:hAnsi="宋体" w:eastAsia="宋体" w:cs="宋体"/>
          <w:spacing w:val="-1"/>
          <w:sz w:val="24"/>
          <w:szCs w:val="24"/>
        </w:rPr>
        <w:t>比选申请人</w:t>
      </w:r>
      <w:r>
        <w:rPr>
          <w:rFonts w:ascii="宋体" w:hAnsi="宋体" w:eastAsia="宋体" w:cs="宋体"/>
          <w:spacing w:val="-13"/>
          <w:sz w:val="24"/>
          <w:szCs w:val="24"/>
        </w:rPr>
        <w:t>：</w:t>
      </w:r>
      <w:r>
        <w:rPr>
          <w:rFonts w:ascii="宋体" w:hAnsi="宋体" w:eastAsia="宋体" w:cs="宋体"/>
          <w:sz w:val="24"/>
          <w:szCs w:val="24"/>
        </w:rPr>
        <w:t xml:space="preserve"> </w:t>
      </w:r>
      <w:r>
        <w:rPr>
          <w:rFonts w:ascii="宋体" w:hAnsi="宋体" w:eastAsia="宋体" w:cs="宋体"/>
          <w:sz w:val="24"/>
          <w:szCs w:val="24"/>
          <w:u w:val="single" w:color="auto"/>
        </w:rPr>
        <w:t xml:space="preserve">                  </w:t>
      </w:r>
      <w:r>
        <w:rPr>
          <w:rFonts w:ascii="宋体" w:hAnsi="宋体" w:eastAsia="宋体" w:cs="宋体"/>
          <w:sz w:val="24"/>
          <w:szCs w:val="24"/>
        </w:rPr>
        <w:t xml:space="preserve"> </w:t>
      </w:r>
      <w:r>
        <w:rPr>
          <w:rFonts w:ascii="宋体" w:hAnsi="宋体" w:eastAsia="宋体" w:cs="宋体"/>
          <w:spacing w:val="-13"/>
          <w:sz w:val="24"/>
          <w:szCs w:val="24"/>
        </w:rPr>
        <w:t>（</w:t>
      </w:r>
      <w:r>
        <w:rPr>
          <w:rFonts w:ascii="宋体" w:hAnsi="宋体" w:eastAsia="宋体" w:cs="宋体"/>
          <w:spacing w:val="-1"/>
          <w:sz w:val="24"/>
          <w:szCs w:val="24"/>
        </w:rPr>
        <w:t>盖单位公章）</w:t>
      </w:r>
    </w:p>
    <w:p w14:paraId="236B6E65">
      <w:pPr>
        <w:pStyle w:val="3"/>
        <w:spacing w:line="240" w:lineRule="auto"/>
      </w:pPr>
    </w:p>
    <w:p w14:paraId="6F977C0B">
      <w:pPr>
        <w:spacing w:before="78" w:line="240" w:lineRule="auto"/>
        <w:ind w:left="41"/>
        <w:rPr>
          <w:rFonts w:ascii="宋体" w:hAnsi="宋体" w:eastAsia="宋体" w:cs="宋体"/>
          <w:sz w:val="24"/>
          <w:szCs w:val="24"/>
        </w:rPr>
      </w:pPr>
      <w:r>
        <w:rPr>
          <w:rFonts w:ascii="宋体" w:hAnsi="宋体" w:eastAsia="宋体" w:cs="宋体"/>
          <w:spacing w:val="-11"/>
          <w:sz w:val="24"/>
          <w:szCs w:val="24"/>
        </w:rPr>
        <w:t>日期：</w:t>
      </w:r>
      <w:r>
        <w:rPr>
          <w:rFonts w:ascii="宋体" w:hAnsi="宋体" w:eastAsia="宋体" w:cs="宋体"/>
          <w:sz w:val="24"/>
          <w:szCs w:val="24"/>
          <w:u w:val="single" w:color="auto"/>
        </w:rPr>
        <w:t xml:space="preserve">        </w:t>
      </w:r>
      <w:r>
        <w:rPr>
          <w:rFonts w:ascii="宋体" w:hAnsi="宋体" w:eastAsia="宋体" w:cs="宋体"/>
          <w:spacing w:val="-110"/>
          <w:sz w:val="24"/>
          <w:szCs w:val="24"/>
        </w:rPr>
        <w:t xml:space="preserve"> </w:t>
      </w:r>
      <w:r>
        <w:rPr>
          <w:rFonts w:ascii="宋体" w:hAnsi="宋体" w:eastAsia="宋体" w:cs="宋体"/>
          <w:spacing w:val="-11"/>
          <w:sz w:val="24"/>
          <w:szCs w:val="24"/>
        </w:rPr>
        <w:t>年</w:t>
      </w:r>
      <w:r>
        <w:rPr>
          <w:rFonts w:ascii="宋体" w:hAnsi="宋体" w:eastAsia="宋体" w:cs="宋体"/>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11"/>
          <w:sz w:val="24"/>
          <w:szCs w:val="24"/>
        </w:rPr>
        <w:t xml:space="preserve">月 </w:t>
      </w:r>
      <w:r>
        <w:rPr>
          <w:rFonts w:ascii="宋体" w:hAnsi="宋体" w:eastAsia="宋体" w:cs="宋体"/>
          <w:spacing w:val="24"/>
          <w:sz w:val="24"/>
          <w:szCs w:val="24"/>
          <w:u w:val="single" w:color="auto"/>
        </w:rPr>
        <w:t xml:space="preserve">     </w:t>
      </w:r>
      <w:r>
        <w:rPr>
          <w:rFonts w:ascii="宋体" w:hAnsi="宋体" w:eastAsia="宋体" w:cs="宋体"/>
          <w:spacing w:val="-70"/>
          <w:sz w:val="24"/>
          <w:szCs w:val="24"/>
        </w:rPr>
        <w:t xml:space="preserve"> </w:t>
      </w:r>
      <w:r>
        <w:rPr>
          <w:rFonts w:ascii="宋体" w:hAnsi="宋体" w:eastAsia="宋体" w:cs="宋体"/>
          <w:spacing w:val="-11"/>
          <w:sz w:val="24"/>
          <w:szCs w:val="24"/>
        </w:rPr>
        <w:t>日</w:t>
      </w:r>
    </w:p>
    <w:p w14:paraId="7C5A457F">
      <w:pPr>
        <w:pStyle w:val="3"/>
        <w:spacing w:line="240" w:lineRule="auto"/>
      </w:pPr>
    </w:p>
    <w:p w14:paraId="09A06F68">
      <w:pPr>
        <w:spacing w:before="79" w:line="240" w:lineRule="auto"/>
        <w:rPr>
          <w:rFonts w:ascii="宋体" w:hAnsi="宋体" w:eastAsia="宋体" w:cs="宋体"/>
          <w:sz w:val="24"/>
          <w:szCs w:val="24"/>
        </w:rPr>
      </w:pPr>
      <w:r>
        <w:rPr>
          <w:rFonts w:ascii="宋体" w:hAnsi="宋体" w:eastAsia="宋体" w:cs="宋体"/>
          <w:sz w:val="24"/>
          <w:szCs w:val="24"/>
        </w:rPr>
        <w:t>注：本授权委托书为法定代表人不亲自参选</w:t>
      </w:r>
      <w:r>
        <w:rPr>
          <w:rFonts w:ascii="宋体" w:hAnsi="宋体" w:eastAsia="宋体" w:cs="宋体"/>
          <w:spacing w:val="-1"/>
          <w:sz w:val="24"/>
          <w:szCs w:val="24"/>
        </w:rPr>
        <w:t>而委托代理人参选适用。</w:t>
      </w:r>
    </w:p>
    <w:p w14:paraId="280FD0F2">
      <w:pPr>
        <w:spacing w:line="240" w:lineRule="auto"/>
        <w:rPr>
          <w:rFonts w:ascii="宋体" w:hAnsi="宋体" w:eastAsia="宋体" w:cs="宋体"/>
          <w:sz w:val="24"/>
          <w:szCs w:val="24"/>
        </w:rPr>
        <w:sectPr>
          <w:footerReference r:id="rId10" w:type="default"/>
          <w:pgSz w:w="11850" w:h="16783"/>
          <w:pgMar w:top="1426" w:right="1372" w:bottom="1271" w:left="1425" w:header="0" w:footer="953" w:gutter="0"/>
          <w:cols w:space="720" w:num="1"/>
        </w:sectPr>
      </w:pPr>
    </w:p>
    <w:p w14:paraId="11676F7D">
      <w:pPr>
        <w:spacing w:before="69" w:line="240" w:lineRule="auto"/>
        <w:ind w:left="3553"/>
        <w:outlineLvl w:val="1"/>
        <w:rPr>
          <w:rFonts w:ascii="宋体" w:hAnsi="宋体" w:eastAsia="宋体" w:cs="宋体"/>
          <w:b/>
          <w:bCs/>
          <w:spacing w:val="-8"/>
          <w:sz w:val="28"/>
          <w:szCs w:val="28"/>
        </w:rPr>
      </w:pPr>
      <w:bookmarkStart w:id="3" w:name="_Toc6162"/>
      <w:r>
        <w:rPr>
          <w:rFonts w:ascii="宋体" w:hAnsi="宋体" w:eastAsia="宋体" w:cs="宋体"/>
          <w:b/>
          <w:bCs/>
          <w:spacing w:val="-8"/>
          <w:sz w:val="28"/>
          <w:szCs w:val="28"/>
        </w:rPr>
        <w:t>四、比选报价书</w:t>
      </w:r>
      <w:bookmarkEnd w:id="3"/>
    </w:p>
    <w:p w14:paraId="7AF8267C">
      <w:pPr>
        <w:spacing w:before="69" w:line="240" w:lineRule="auto"/>
        <w:ind w:left="3553"/>
        <w:outlineLvl w:val="1"/>
        <w:rPr>
          <w:rFonts w:ascii="宋体" w:hAnsi="宋体" w:eastAsia="宋体" w:cs="宋体"/>
          <w:b/>
          <w:bCs/>
          <w:spacing w:val="-8"/>
          <w:sz w:val="28"/>
          <w:szCs w:val="28"/>
        </w:rPr>
      </w:pPr>
    </w:p>
    <w:p w14:paraId="57F6F7E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8"/>
          <w:szCs w:val="28"/>
        </w:rPr>
      </w:pPr>
      <w:r>
        <w:rPr>
          <w:rFonts w:hint="default" w:ascii="仿宋_GB2312" w:hAnsi="Calibri" w:eastAsia="仿宋_GB2312" w:cs="仿宋_GB2312"/>
          <w:b/>
          <w:bCs w:val="0"/>
          <w:kern w:val="2"/>
          <w:sz w:val="32"/>
          <w:szCs w:val="32"/>
          <w:lang w:val="en-US" w:eastAsia="zh-CN" w:bidi="ar"/>
        </w:rPr>
        <w:t xml:space="preserve">       </w:t>
      </w:r>
    </w:p>
    <w:p w14:paraId="317ECB9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8"/>
          <w:szCs w:val="28"/>
        </w:rPr>
      </w:pPr>
      <w:r>
        <w:rPr>
          <w:rFonts w:hint="eastAsia" w:ascii="Calibri" w:hAnsi="Calibri" w:eastAsia="宋体" w:cs="Times New Roman"/>
          <w:kern w:val="2"/>
          <w:sz w:val="28"/>
          <w:szCs w:val="28"/>
          <w:lang w:val="en-US" w:eastAsia="zh-CN" w:bidi="ar"/>
        </w:rPr>
        <w:t xml:space="preserve"> </w:t>
      </w:r>
    </w:p>
    <w:tbl>
      <w:tblPr>
        <w:tblStyle w:val="1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2923"/>
        <w:gridCol w:w="5383"/>
      </w:tblGrid>
      <w:tr w14:paraId="5A8EA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c>
          <w:tcPr>
            <w:tcW w:w="2923" w:type="dxa"/>
            <w:tcBorders>
              <w:top w:val="single" w:color="auto" w:sz="4" w:space="0"/>
              <w:left w:val="single" w:color="auto" w:sz="4" w:space="0"/>
              <w:bottom w:val="single" w:color="auto" w:sz="4" w:space="0"/>
              <w:right w:val="single" w:color="auto" w:sz="4" w:space="0"/>
            </w:tcBorders>
            <w:shd w:val="clear" w:color="auto" w:fill="auto"/>
            <w:vAlign w:val="top"/>
          </w:tcPr>
          <w:p w14:paraId="6A2EDA3F">
            <w:pPr>
              <w:keepNext w:val="0"/>
              <w:keepLines w:val="0"/>
              <w:widowControl w:val="0"/>
              <w:suppressLineNumbers w:val="0"/>
              <w:autoSpaceDE w:val="0"/>
              <w:autoSpaceDN/>
              <w:spacing w:before="0" w:beforeAutospacing="0" w:after="0" w:afterAutospacing="0" w:line="440" w:lineRule="exact"/>
              <w:ind w:left="0" w:right="0"/>
              <w:jc w:val="center"/>
              <w:rPr>
                <w:rFonts w:hint="default" w:ascii="仿宋_GB2312" w:eastAsia="仿宋_GB2312" w:cs="仿宋_GB2312"/>
                <w:b/>
                <w:bCs/>
                <w:kern w:val="2"/>
                <w:sz w:val="28"/>
                <w:szCs w:val="28"/>
              </w:rPr>
            </w:pPr>
            <w:r>
              <w:rPr>
                <w:rFonts w:hint="default" w:ascii="仿宋_GB2312" w:hAnsi="Calibri" w:eastAsia="仿宋_GB2312" w:cs="仿宋_GB2312"/>
                <w:b/>
                <w:bCs/>
                <w:kern w:val="2"/>
                <w:sz w:val="28"/>
                <w:szCs w:val="28"/>
                <w:lang w:val="en-US" w:eastAsia="zh-CN" w:bidi="ar"/>
              </w:rPr>
              <w:t>项目名称</w:t>
            </w:r>
          </w:p>
        </w:tc>
        <w:tc>
          <w:tcPr>
            <w:tcW w:w="5383" w:type="dxa"/>
            <w:tcBorders>
              <w:top w:val="single" w:color="auto" w:sz="4" w:space="0"/>
              <w:left w:val="single" w:color="auto" w:sz="4" w:space="0"/>
              <w:bottom w:val="single" w:color="auto" w:sz="4" w:space="0"/>
              <w:right w:val="single" w:color="auto" w:sz="4" w:space="0"/>
            </w:tcBorders>
            <w:shd w:val="clear" w:color="auto" w:fill="auto"/>
            <w:vAlign w:val="top"/>
          </w:tcPr>
          <w:p w14:paraId="542D814B">
            <w:pPr>
              <w:keepNext w:val="0"/>
              <w:keepLines w:val="0"/>
              <w:widowControl w:val="0"/>
              <w:suppressLineNumbers w:val="0"/>
              <w:autoSpaceDE w:val="0"/>
              <w:autoSpaceDN/>
              <w:spacing w:before="0" w:beforeAutospacing="0" w:after="0" w:afterAutospacing="0" w:line="440" w:lineRule="exact"/>
              <w:ind w:left="0" w:right="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大邑县刘氏庄园博物馆外部环境综合整治工程项目文物环境影响评估服务</w:t>
            </w:r>
          </w:p>
        </w:tc>
      </w:tr>
      <w:tr w14:paraId="0F0D9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23" w:type="dxa"/>
            <w:tcBorders>
              <w:top w:val="single" w:color="auto" w:sz="4" w:space="0"/>
              <w:left w:val="single" w:color="auto" w:sz="4" w:space="0"/>
              <w:bottom w:val="single" w:color="auto" w:sz="4" w:space="0"/>
              <w:right w:val="single" w:color="auto" w:sz="4" w:space="0"/>
            </w:tcBorders>
            <w:shd w:val="clear" w:color="auto" w:fill="auto"/>
            <w:vAlign w:val="top"/>
          </w:tcPr>
          <w:p w14:paraId="6C242551">
            <w:pPr>
              <w:keepNext w:val="0"/>
              <w:keepLines w:val="0"/>
              <w:widowControl w:val="0"/>
              <w:suppressLineNumbers w:val="0"/>
              <w:autoSpaceDE w:val="0"/>
              <w:autoSpaceDN/>
              <w:spacing w:before="0" w:beforeAutospacing="0" w:after="0" w:afterAutospacing="0" w:line="440" w:lineRule="exact"/>
              <w:ind w:left="0" w:right="0"/>
              <w:jc w:val="center"/>
              <w:rPr>
                <w:rFonts w:hint="default" w:ascii="仿宋_GB2312" w:eastAsia="仿宋_GB2312" w:cs="仿宋_GB2312"/>
                <w:b/>
                <w:bCs/>
                <w:kern w:val="2"/>
                <w:sz w:val="28"/>
                <w:szCs w:val="28"/>
              </w:rPr>
            </w:pPr>
            <w:r>
              <w:rPr>
                <w:rFonts w:hint="eastAsia" w:ascii="仿宋_GB2312" w:eastAsia="仿宋_GB2312" w:cs="仿宋_GB2312"/>
                <w:b/>
                <w:bCs/>
                <w:kern w:val="2"/>
                <w:sz w:val="28"/>
                <w:szCs w:val="28"/>
                <w:lang w:val="en-US" w:eastAsia="zh-CN" w:bidi="ar"/>
              </w:rPr>
              <w:t xml:space="preserve">      </w:t>
            </w:r>
            <w:r>
              <w:rPr>
                <w:rFonts w:hint="default" w:ascii="仿宋_GB2312" w:hAnsi="Calibri" w:eastAsia="仿宋_GB2312" w:cs="仿宋_GB2312"/>
                <w:b/>
                <w:bCs/>
                <w:kern w:val="2"/>
                <w:sz w:val="28"/>
                <w:szCs w:val="28"/>
                <w:lang w:val="en-US" w:eastAsia="zh-CN" w:bidi="ar"/>
              </w:rPr>
              <w:t>报价</w:t>
            </w:r>
            <w:r>
              <w:rPr>
                <w:rFonts w:hint="eastAsia" w:ascii="仿宋_GB2312" w:eastAsia="仿宋_GB2312" w:cs="仿宋_GB2312"/>
                <w:kern w:val="2"/>
                <w:sz w:val="28"/>
                <w:szCs w:val="28"/>
                <w:lang w:eastAsia="zh-CN"/>
              </w:rPr>
              <w:t>（元）</w:t>
            </w:r>
          </w:p>
        </w:tc>
        <w:tc>
          <w:tcPr>
            <w:tcW w:w="5383" w:type="dxa"/>
            <w:tcBorders>
              <w:top w:val="single" w:color="auto" w:sz="4" w:space="0"/>
              <w:left w:val="single" w:color="auto" w:sz="4" w:space="0"/>
              <w:bottom w:val="single" w:color="auto" w:sz="4" w:space="0"/>
              <w:right w:val="single" w:color="auto" w:sz="4" w:space="0"/>
            </w:tcBorders>
            <w:shd w:val="clear" w:color="auto" w:fill="auto"/>
            <w:vAlign w:val="top"/>
          </w:tcPr>
          <w:p w14:paraId="5A0058AB">
            <w:pPr>
              <w:keepNext w:val="0"/>
              <w:keepLines w:val="0"/>
              <w:widowControl w:val="0"/>
              <w:suppressLineNumbers w:val="0"/>
              <w:autoSpaceDE w:val="0"/>
              <w:autoSpaceDN/>
              <w:spacing w:before="0" w:beforeAutospacing="0" w:after="0" w:afterAutospacing="0" w:line="440" w:lineRule="exact"/>
              <w:ind w:left="0" w:right="0" w:firstLine="1680" w:firstLineChars="600"/>
              <w:jc w:val="both"/>
              <w:rPr>
                <w:rFonts w:hint="eastAsia" w:ascii="仿宋_GB2312" w:eastAsia="仿宋_GB2312" w:cs="仿宋_GB2312"/>
                <w:kern w:val="2"/>
                <w:sz w:val="28"/>
                <w:szCs w:val="28"/>
                <w:lang w:eastAsia="zh-CN"/>
              </w:rPr>
            </w:pPr>
          </w:p>
        </w:tc>
      </w:tr>
      <w:tr w14:paraId="6A8C5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923" w:type="dxa"/>
            <w:tcBorders>
              <w:top w:val="single" w:color="auto" w:sz="4" w:space="0"/>
              <w:left w:val="single" w:color="auto" w:sz="4" w:space="0"/>
              <w:bottom w:val="single" w:color="auto" w:sz="4" w:space="0"/>
              <w:right w:val="single" w:color="auto" w:sz="4" w:space="0"/>
            </w:tcBorders>
            <w:shd w:val="clear" w:color="auto" w:fill="auto"/>
            <w:vAlign w:val="top"/>
          </w:tcPr>
          <w:p w14:paraId="678693A3">
            <w:pPr>
              <w:keepNext w:val="0"/>
              <w:keepLines w:val="0"/>
              <w:widowControl w:val="0"/>
              <w:suppressLineNumbers w:val="0"/>
              <w:autoSpaceDE w:val="0"/>
              <w:autoSpaceDN/>
              <w:spacing w:before="0" w:beforeAutospacing="0" w:after="0" w:afterAutospacing="0" w:line="440" w:lineRule="exact"/>
              <w:ind w:left="0" w:right="0"/>
              <w:jc w:val="center"/>
              <w:rPr>
                <w:rFonts w:hint="default" w:ascii="仿宋_GB2312" w:eastAsia="仿宋_GB2312" w:cs="仿宋_GB2312"/>
                <w:b/>
                <w:bCs/>
                <w:kern w:val="2"/>
                <w:sz w:val="28"/>
                <w:szCs w:val="28"/>
              </w:rPr>
            </w:pPr>
            <w:r>
              <w:rPr>
                <w:rFonts w:hint="default" w:ascii="仿宋_GB2312" w:hAnsi="Calibri" w:eastAsia="仿宋_GB2312" w:cs="仿宋_GB2312"/>
                <w:b/>
                <w:bCs/>
                <w:kern w:val="2"/>
                <w:sz w:val="28"/>
                <w:szCs w:val="28"/>
                <w:lang w:val="en-US" w:eastAsia="zh-CN" w:bidi="ar"/>
              </w:rPr>
              <w:t>大写</w:t>
            </w:r>
          </w:p>
        </w:tc>
        <w:tc>
          <w:tcPr>
            <w:tcW w:w="5383" w:type="dxa"/>
            <w:tcBorders>
              <w:top w:val="single" w:color="auto" w:sz="4" w:space="0"/>
              <w:left w:val="single" w:color="auto" w:sz="4" w:space="0"/>
              <w:bottom w:val="single" w:color="auto" w:sz="4" w:space="0"/>
              <w:right w:val="single" w:color="auto" w:sz="4" w:space="0"/>
            </w:tcBorders>
            <w:shd w:val="clear" w:color="auto" w:fill="auto"/>
            <w:vAlign w:val="top"/>
          </w:tcPr>
          <w:p w14:paraId="5DAE4F1F">
            <w:pPr>
              <w:keepNext w:val="0"/>
              <w:keepLines w:val="0"/>
              <w:widowControl w:val="0"/>
              <w:suppressLineNumbers w:val="0"/>
              <w:autoSpaceDE w:val="0"/>
              <w:autoSpaceDN/>
              <w:spacing w:before="0" w:beforeAutospacing="0" w:after="0" w:afterAutospacing="0" w:line="440" w:lineRule="exact"/>
              <w:ind w:left="0" w:right="0" w:firstLine="1680" w:firstLineChars="600"/>
              <w:jc w:val="both"/>
              <w:rPr>
                <w:rFonts w:hint="default" w:ascii="仿宋_GB2312" w:eastAsia="仿宋_GB2312" w:cs="仿宋_GB2312"/>
                <w:kern w:val="2"/>
                <w:sz w:val="28"/>
                <w:szCs w:val="28"/>
              </w:rPr>
            </w:pPr>
          </w:p>
        </w:tc>
      </w:tr>
      <w:tr w14:paraId="37183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2923" w:type="dxa"/>
            <w:tcBorders>
              <w:top w:val="single" w:color="auto" w:sz="4" w:space="0"/>
              <w:left w:val="single" w:color="auto" w:sz="4" w:space="0"/>
              <w:bottom w:val="single" w:color="auto" w:sz="4" w:space="0"/>
              <w:right w:val="single" w:color="auto" w:sz="4" w:space="0"/>
            </w:tcBorders>
            <w:shd w:val="clear" w:color="auto" w:fill="auto"/>
            <w:vAlign w:val="top"/>
          </w:tcPr>
          <w:p w14:paraId="23D9631D">
            <w:pPr>
              <w:keepNext w:val="0"/>
              <w:keepLines w:val="0"/>
              <w:widowControl w:val="0"/>
              <w:suppressLineNumbers w:val="0"/>
              <w:autoSpaceDE w:val="0"/>
              <w:autoSpaceDN/>
              <w:spacing w:before="0" w:beforeAutospacing="0" w:after="0" w:afterAutospacing="0" w:line="440" w:lineRule="exact"/>
              <w:ind w:left="0" w:right="0"/>
              <w:jc w:val="center"/>
              <w:rPr>
                <w:rFonts w:hint="default" w:ascii="仿宋_GB2312" w:eastAsia="仿宋_GB2312" w:cs="仿宋_GB2312"/>
                <w:b/>
                <w:bCs/>
                <w:kern w:val="2"/>
                <w:sz w:val="28"/>
                <w:szCs w:val="28"/>
              </w:rPr>
            </w:pPr>
            <w:r>
              <w:rPr>
                <w:rFonts w:hint="default" w:ascii="仿宋_GB2312" w:hAnsi="Calibri" w:eastAsia="仿宋_GB2312" w:cs="仿宋_GB2312"/>
                <w:b/>
                <w:bCs/>
                <w:kern w:val="2"/>
                <w:sz w:val="28"/>
                <w:szCs w:val="28"/>
                <w:lang w:val="en-US" w:eastAsia="zh-CN" w:bidi="ar"/>
              </w:rPr>
              <w:t>备注</w:t>
            </w:r>
          </w:p>
        </w:tc>
        <w:tc>
          <w:tcPr>
            <w:tcW w:w="5383" w:type="dxa"/>
            <w:tcBorders>
              <w:top w:val="single" w:color="auto" w:sz="4" w:space="0"/>
              <w:left w:val="single" w:color="auto" w:sz="4" w:space="0"/>
              <w:bottom w:val="single" w:color="auto" w:sz="4" w:space="0"/>
              <w:right w:val="single" w:color="auto" w:sz="4" w:space="0"/>
            </w:tcBorders>
            <w:shd w:val="clear" w:color="auto" w:fill="auto"/>
            <w:vAlign w:val="top"/>
          </w:tcPr>
          <w:p w14:paraId="2B3EBAC8">
            <w:pPr>
              <w:keepNext w:val="0"/>
              <w:keepLines w:val="0"/>
              <w:widowControl w:val="0"/>
              <w:suppressLineNumbers w:val="0"/>
              <w:autoSpaceDE w:val="0"/>
              <w:autoSpaceDN/>
              <w:spacing w:before="0" w:beforeAutospacing="0" w:after="0" w:afterAutospacing="0" w:line="440" w:lineRule="exact"/>
              <w:ind w:left="0" w:right="0" w:firstLine="1680" w:firstLineChars="600"/>
              <w:jc w:val="both"/>
              <w:rPr>
                <w:rFonts w:hint="default" w:ascii="仿宋_GB2312" w:eastAsia="仿宋_GB2312" w:cs="仿宋_GB2312"/>
                <w:kern w:val="2"/>
                <w:sz w:val="28"/>
                <w:szCs w:val="28"/>
              </w:rPr>
            </w:pPr>
          </w:p>
        </w:tc>
      </w:tr>
    </w:tbl>
    <w:p w14:paraId="06494539">
      <w:pPr>
        <w:keepNext w:val="0"/>
        <w:keepLines w:val="0"/>
        <w:widowControl w:val="0"/>
        <w:suppressLineNumbers w:val="0"/>
        <w:autoSpaceDE w:val="0"/>
        <w:autoSpaceDN/>
        <w:spacing w:before="0" w:beforeAutospacing="0" w:after="0" w:afterAutospacing="0" w:line="440" w:lineRule="exact"/>
        <w:ind w:left="0" w:right="0" w:firstLine="1680" w:firstLineChars="6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 xml:space="preserve"> </w:t>
      </w:r>
    </w:p>
    <w:p w14:paraId="2534B2E6">
      <w:pPr>
        <w:keepNext w:val="0"/>
        <w:keepLines w:val="0"/>
        <w:widowControl w:val="0"/>
        <w:suppressLineNumbers w:val="0"/>
        <w:autoSpaceDE w:val="0"/>
        <w:autoSpaceDN/>
        <w:spacing w:before="0" w:beforeAutospacing="0" w:after="0" w:afterAutospacing="0" w:line="440" w:lineRule="exact"/>
        <w:ind w:left="0" w:right="0" w:firstLine="280" w:firstLineChars="1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备注：工程最高限价（采购控制价）：180000.00元。</w:t>
      </w:r>
    </w:p>
    <w:p w14:paraId="3C5EBAED">
      <w:pPr>
        <w:keepNext w:val="0"/>
        <w:keepLines w:val="0"/>
        <w:widowControl w:val="0"/>
        <w:suppressLineNumbers w:val="0"/>
        <w:autoSpaceDE w:val="0"/>
        <w:autoSpaceDN/>
        <w:spacing w:before="0" w:beforeAutospacing="0" w:after="0" w:afterAutospacing="0" w:line="440" w:lineRule="exact"/>
        <w:ind w:left="0" w:right="0" w:firstLine="1680" w:firstLineChars="6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 xml:space="preserve"> </w:t>
      </w:r>
    </w:p>
    <w:p w14:paraId="27514921">
      <w:pPr>
        <w:keepNext w:val="0"/>
        <w:keepLines w:val="0"/>
        <w:widowControl w:val="0"/>
        <w:suppressLineNumbers w:val="0"/>
        <w:autoSpaceDE w:val="0"/>
        <w:autoSpaceDN/>
        <w:spacing w:before="0" w:beforeAutospacing="0" w:after="0" w:afterAutospacing="0" w:line="440" w:lineRule="exact"/>
        <w:ind w:left="0" w:right="0" w:firstLine="1680" w:firstLineChars="6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 xml:space="preserve"> </w:t>
      </w:r>
    </w:p>
    <w:p w14:paraId="3216A65C">
      <w:pPr>
        <w:keepNext w:val="0"/>
        <w:keepLines w:val="0"/>
        <w:widowControl w:val="0"/>
        <w:suppressLineNumbers w:val="0"/>
        <w:autoSpaceDE w:val="0"/>
        <w:autoSpaceDN/>
        <w:spacing w:before="0" w:beforeAutospacing="0" w:after="0" w:afterAutospacing="0" w:line="440" w:lineRule="exact"/>
        <w:ind w:left="0" w:right="0" w:firstLine="1680" w:firstLineChars="6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 xml:space="preserve"> </w:t>
      </w:r>
    </w:p>
    <w:p w14:paraId="64027898">
      <w:pPr>
        <w:keepNext w:val="0"/>
        <w:keepLines w:val="0"/>
        <w:widowControl w:val="0"/>
        <w:suppressLineNumbers w:val="0"/>
        <w:autoSpaceDE w:val="0"/>
        <w:autoSpaceDN/>
        <w:spacing w:before="0" w:beforeAutospacing="0" w:after="0" w:afterAutospacing="0" w:line="440" w:lineRule="exact"/>
        <w:ind w:left="0" w:right="0" w:firstLine="1680" w:firstLineChars="6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 xml:space="preserve"> </w:t>
      </w:r>
    </w:p>
    <w:p w14:paraId="0FDB28A3">
      <w:pPr>
        <w:keepNext w:val="0"/>
        <w:keepLines w:val="0"/>
        <w:widowControl w:val="0"/>
        <w:suppressLineNumbers w:val="0"/>
        <w:autoSpaceDE w:val="0"/>
        <w:autoSpaceDN/>
        <w:spacing w:before="0" w:beforeAutospacing="0" w:after="0" w:afterAutospacing="0" w:line="440" w:lineRule="exact"/>
        <w:ind w:left="0" w:right="0" w:firstLine="1680" w:firstLineChars="6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 xml:space="preserve"> </w:t>
      </w:r>
    </w:p>
    <w:p w14:paraId="78B7AFD6">
      <w:pPr>
        <w:keepNext w:val="0"/>
        <w:keepLines w:val="0"/>
        <w:widowControl w:val="0"/>
        <w:suppressLineNumbers w:val="0"/>
        <w:autoSpaceDE w:val="0"/>
        <w:autoSpaceDN/>
        <w:spacing w:before="0" w:beforeAutospacing="0" w:after="0" w:afterAutospacing="0" w:line="440" w:lineRule="exact"/>
        <w:ind w:left="0" w:right="0" w:firstLine="1680" w:firstLineChars="6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 xml:space="preserve"> </w:t>
      </w:r>
    </w:p>
    <w:p w14:paraId="42B5A4DF">
      <w:pPr>
        <w:keepNext w:val="0"/>
        <w:keepLines w:val="0"/>
        <w:widowControl w:val="0"/>
        <w:suppressLineNumbers w:val="0"/>
        <w:autoSpaceDE w:val="0"/>
        <w:autoSpaceDN/>
        <w:spacing w:before="0" w:beforeAutospacing="0" w:after="0" w:afterAutospacing="0" w:line="440" w:lineRule="exact"/>
        <w:ind w:left="0" w:right="0" w:firstLine="1680" w:firstLineChars="6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比选申请人名称：</w:t>
      </w:r>
      <w:r>
        <w:rPr>
          <w:rFonts w:hint="default" w:ascii="仿宋_GB2312" w:hAnsi="Calibri" w:eastAsia="仿宋_GB2312" w:cs="仿宋_GB2312"/>
          <w:kern w:val="2"/>
          <w:sz w:val="28"/>
          <w:szCs w:val="28"/>
          <w:u w:val="single"/>
          <w:lang w:val="en-US" w:eastAsia="zh-CN" w:bidi="ar"/>
        </w:rPr>
        <w:t xml:space="preserve">                   </w:t>
      </w:r>
      <w:r>
        <w:rPr>
          <w:rFonts w:hint="default" w:ascii="仿宋_GB2312" w:hAnsi="Calibri" w:eastAsia="仿宋_GB2312" w:cs="仿宋_GB2312"/>
          <w:kern w:val="2"/>
          <w:sz w:val="28"/>
          <w:szCs w:val="28"/>
          <w:lang w:val="en-US" w:eastAsia="zh-CN" w:bidi="ar"/>
        </w:rPr>
        <w:t>（盖单位公章）</w:t>
      </w:r>
    </w:p>
    <w:p w14:paraId="67ED7D43">
      <w:pPr>
        <w:keepNext w:val="0"/>
        <w:keepLines w:val="0"/>
        <w:widowControl w:val="0"/>
        <w:suppressLineNumbers w:val="0"/>
        <w:autoSpaceDE w:val="0"/>
        <w:autoSpaceDN/>
        <w:spacing w:before="0" w:beforeAutospacing="0" w:after="0" w:afterAutospacing="0" w:line="440" w:lineRule="exact"/>
        <w:ind w:left="0" w:right="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 xml:space="preserve"> </w:t>
      </w:r>
    </w:p>
    <w:p w14:paraId="3EA21DD0">
      <w:pPr>
        <w:keepNext w:val="0"/>
        <w:keepLines w:val="0"/>
        <w:widowControl w:val="0"/>
        <w:suppressLineNumbers w:val="0"/>
        <w:autoSpaceDE w:val="0"/>
        <w:autoSpaceDN/>
        <w:spacing w:before="0" w:beforeAutospacing="0" w:after="0" w:afterAutospacing="0" w:line="440" w:lineRule="exact"/>
        <w:ind w:left="0" w:right="0" w:firstLine="2800" w:firstLineChars="10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 xml:space="preserve">法定代表人或被授权人（签字）： </w:t>
      </w:r>
    </w:p>
    <w:p w14:paraId="5A336D31">
      <w:pPr>
        <w:keepNext w:val="0"/>
        <w:keepLines w:val="0"/>
        <w:widowControl w:val="0"/>
        <w:suppressLineNumbers w:val="0"/>
        <w:autoSpaceDE w:val="0"/>
        <w:autoSpaceDN/>
        <w:spacing w:before="0" w:beforeAutospacing="0" w:after="0" w:afterAutospacing="0" w:line="440" w:lineRule="exact"/>
        <w:ind w:left="0" w:right="0" w:firstLine="1960" w:firstLineChars="7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 xml:space="preserve"> </w:t>
      </w:r>
    </w:p>
    <w:p w14:paraId="726F9184">
      <w:pPr>
        <w:keepNext w:val="0"/>
        <w:keepLines w:val="0"/>
        <w:widowControl w:val="0"/>
        <w:suppressLineNumbers w:val="0"/>
        <w:autoSpaceDE w:val="0"/>
        <w:autoSpaceDN/>
        <w:spacing w:before="0" w:beforeAutospacing="0" w:after="0" w:afterAutospacing="0" w:line="440" w:lineRule="exact"/>
        <w:ind w:left="0" w:right="0" w:firstLine="3080" w:firstLineChars="1100"/>
        <w:jc w:val="both"/>
        <w:rPr>
          <w:rFonts w:hint="default" w:ascii="Calibri" w:hAnsi="Calibri" w:eastAsia="宋体" w:cs="Times New Roman"/>
          <w:kern w:val="2"/>
          <w:sz w:val="21"/>
          <w:szCs w:val="21"/>
        </w:rPr>
      </w:pPr>
      <w:r>
        <w:rPr>
          <w:rFonts w:hint="default" w:ascii="仿宋_GB2312" w:hAnsi="Calibri" w:eastAsia="仿宋_GB2312" w:cs="仿宋_GB2312"/>
          <w:kern w:val="2"/>
          <w:sz w:val="28"/>
          <w:szCs w:val="28"/>
          <w:lang w:val="en-US" w:eastAsia="zh-CN" w:bidi="ar"/>
        </w:rPr>
        <w:t>日    期： 年  月  日</w:t>
      </w:r>
    </w:p>
    <w:p w14:paraId="540538AC">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8"/>
          <w:szCs w:val="28"/>
        </w:rPr>
      </w:pPr>
    </w:p>
    <w:p w14:paraId="76123182">
      <w:pPr>
        <w:pStyle w:val="3"/>
        <w:spacing w:line="240" w:lineRule="auto"/>
      </w:pPr>
    </w:p>
    <w:p w14:paraId="3CB274F8">
      <w:pPr>
        <w:pStyle w:val="3"/>
        <w:spacing w:line="240" w:lineRule="auto"/>
      </w:pPr>
    </w:p>
    <w:p w14:paraId="52E0726A">
      <w:pPr>
        <w:pStyle w:val="3"/>
        <w:spacing w:line="240" w:lineRule="auto"/>
      </w:pPr>
    </w:p>
    <w:p w14:paraId="2C88E06B">
      <w:pPr>
        <w:spacing w:line="240" w:lineRule="auto"/>
        <w:rPr>
          <w:rFonts w:ascii="宋体" w:hAnsi="宋体" w:eastAsia="宋体" w:cs="宋体"/>
          <w:sz w:val="24"/>
          <w:szCs w:val="24"/>
        </w:rPr>
        <w:sectPr>
          <w:footerReference r:id="rId11" w:type="default"/>
          <w:pgSz w:w="11850" w:h="16783"/>
          <w:pgMar w:top="1426" w:right="1417" w:bottom="1271" w:left="1425" w:header="0" w:footer="951" w:gutter="0"/>
          <w:cols w:space="720" w:num="1"/>
        </w:sectPr>
      </w:pPr>
    </w:p>
    <w:p w14:paraId="02DC145E">
      <w:pPr>
        <w:spacing w:before="71" w:line="240" w:lineRule="auto"/>
        <w:ind w:left="2542"/>
        <w:rPr>
          <w:rFonts w:ascii="宋体" w:hAnsi="宋体" w:eastAsia="宋体" w:cs="宋体"/>
          <w:sz w:val="28"/>
          <w:szCs w:val="28"/>
        </w:rPr>
      </w:pPr>
      <w:r>
        <w:rPr>
          <w:rFonts w:hint="eastAsia" w:ascii="宋体" w:hAnsi="宋体" w:cs="宋体"/>
          <w:b/>
          <w:bCs/>
          <w:spacing w:val="-3"/>
          <w:sz w:val="28"/>
          <w:szCs w:val="28"/>
          <w:lang w:eastAsia="zh-CN"/>
        </w:rPr>
        <w:t>五</w:t>
      </w:r>
      <w:r>
        <w:rPr>
          <w:rFonts w:ascii="宋体" w:hAnsi="宋体" w:eastAsia="宋体" w:cs="宋体"/>
          <w:b/>
          <w:bCs/>
          <w:spacing w:val="-3"/>
          <w:sz w:val="28"/>
          <w:szCs w:val="28"/>
        </w:rPr>
        <w:t>、比选申请人基本情况一览表</w:t>
      </w:r>
    </w:p>
    <w:p w14:paraId="72DE6391">
      <w:pPr>
        <w:spacing w:before="6" w:line="240" w:lineRule="auto"/>
      </w:pPr>
    </w:p>
    <w:tbl>
      <w:tblPr>
        <w:tblStyle w:val="18"/>
        <w:tblW w:w="8683" w:type="dxa"/>
        <w:tblInd w:w="15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19"/>
        <w:gridCol w:w="1041"/>
        <w:gridCol w:w="1431"/>
        <w:gridCol w:w="912"/>
        <w:gridCol w:w="1340"/>
        <w:gridCol w:w="742"/>
        <w:gridCol w:w="1698"/>
      </w:tblGrid>
      <w:tr w14:paraId="1DC5D3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19" w:type="dxa"/>
            <w:vAlign w:val="top"/>
          </w:tcPr>
          <w:p w14:paraId="5806EA08">
            <w:pPr>
              <w:keepNext w:val="0"/>
              <w:keepLines w:val="0"/>
              <w:suppressLineNumbers w:val="0"/>
              <w:spacing w:before="164" w:beforeAutospacing="0" w:after="0" w:afterAutospacing="0" w:line="240" w:lineRule="auto"/>
              <w:ind w:left="166" w:right="0"/>
              <w:rPr>
                <w:rFonts w:hint="default" w:ascii="宋体" w:hAnsi="宋体" w:eastAsia="宋体" w:cs="宋体"/>
                <w:sz w:val="24"/>
                <w:szCs w:val="24"/>
              </w:rPr>
            </w:pPr>
            <w:r>
              <w:rPr>
                <w:rFonts w:hint="default" w:ascii="宋体" w:hAnsi="宋体" w:eastAsia="宋体" w:cs="宋体"/>
                <w:spacing w:val="-2"/>
                <w:sz w:val="24"/>
                <w:szCs w:val="24"/>
              </w:rPr>
              <w:t>供应商名称</w:t>
            </w:r>
          </w:p>
        </w:tc>
        <w:tc>
          <w:tcPr>
            <w:tcW w:w="7164" w:type="dxa"/>
            <w:gridSpan w:val="6"/>
            <w:vAlign w:val="top"/>
          </w:tcPr>
          <w:p w14:paraId="218AB1FA">
            <w:pPr>
              <w:pStyle w:val="19"/>
              <w:keepNext w:val="0"/>
              <w:keepLines w:val="0"/>
              <w:suppressLineNumbers w:val="0"/>
              <w:spacing w:before="0" w:beforeAutospacing="0" w:after="0" w:afterAutospacing="0" w:line="240" w:lineRule="auto"/>
              <w:ind w:left="0" w:right="0"/>
              <w:rPr>
                <w:rFonts w:hint="default"/>
              </w:rPr>
            </w:pPr>
          </w:p>
        </w:tc>
      </w:tr>
      <w:tr w14:paraId="62C2B7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4" w:hRule="atLeast"/>
        </w:trPr>
        <w:tc>
          <w:tcPr>
            <w:tcW w:w="1519" w:type="dxa"/>
            <w:vAlign w:val="top"/>
          </w:tcPr>
          <w:p w14:paraId="32CC26E8">
            <w:pPr>
              <w:keepNext w:val="0"/>
              <w:keepLines w:val="0"/>
              <w:suppressLineNumbers w:val="0"/>
              <w:spacing w:before="145" w:beforeAutospacing="0" w:after="0" w:afterAutospacing="0" w:line="240" w:lineRule="auto"/>
              <w:ind w:left="286" w:right="0"/>
              <w:rPr>
                <w:rFonts w:hint="default" w:ascii="宋体" w:hAnsi="宋体" w:eastAsia="宋体" w:cs="宋体"/>
                <w:sz w:val="24"/>
                <w:szCs w:val="24"/>
              </w:rPr>
            </w:pPr>
            <w:r>
              <w:rPr>
                <w:rFonts w:hint="default" w:ascii="宋体" w:hAnsi="宋体" w:eastAsia="宋体" w:cs="宋体"/>
                <w:spacing w:val="-3"/>
                <w:sz w:val="24"/>
                <w:szCs w:val="24"/>
              </w:rPr>
              <w:t>注册地址</w:t>
            </w:r>
          </w:p>
        </w:tc>
        <w:tc>
          <w:tcPr>
            <w:tcW w:w="3384" w:type="dxa"/>
            <w:gridSpan w:val="3"/>
            <w:vAlign w:val="top"/>
          </w:tcPr>
          <w:p w14:paraId="42201CD1">
            <w:pPr>
              <w:pStyle w:val="19"/>
              <w:keepNext w:val="0"/>
              <w:keepLines w:val="0"/>
              <w:suppressLineNumbers w:val="0"/>
              <w:spacing w:before="0" w:beforeAutospacing="0" w:after="0" w:afterAutospacing="0" w:line="240" w:lineRule="auto"/>
              <w:ind w:left="0" w:right="0"/>
              <w:rPr>
                <w:rFonts w:hint="default"/>
              </w:rPr>
            </w:pPr>
          </w:p>
        </w:tc>
        <w:tc>
          <w:tcPr>
            <w:tcW w:w="1340" w:type="dxa"/>
            <w:vAlign w:val="top"/>
          </w:tcPr>
          <w:p w14:paraId="0FCF4448">
            <w:pPr>
              <w:keepNext w:val="0"/>
              <w:keepLines w:val="0"/>
              <w:suppressLineNumbers w:val="0"/>
              <w:spacing w:before="145" w:beforeAutospacing="0" w:after="0" w:afterAutospacing="0" w:line="240" w:lineRule="auto"/>
              <w:ind w:left="215" w:right="0"/>
              <w:rPr>
                <w:rFonts w:hint="default" w:ascii="宋体" w:hAnsi="宋体" w:eastAsia="宋体" w:cs="宋体"/>
                <w:sz w:val="24"/>
                <w:szCs w:val="24"/>
              </w:rPr>
            </w:pPr>
            <w:r>
              <w:rPr>
                <w:rFonts w:hint="default" w:ascii="宋体" w:hAnsi="宋体" w:eastAsia="宋体" w:cs="宋体"/>
                <w:spacing w:val="-7"/>
                <w:sz w:val="24"/>
                <w:szCs w:val="24"/>
              </w:rPr>
              <w:t>邮政编码</w:t>
            </w:r>
          </w:p>
        </w:tc>
        <w:tc>
          <w:tcPr>
            <w:tcW w:w="2440" w:type="dxa"/>
            <w:gridSpan w:val="2"/>
            <w:vAlign w:val="top"/>
          </w:tcPr>
          <w:p w14:paraId="103A6F0F">
            <w:pPr>
              <w:pStyle w:val="19"/>
              <w:keepNext w:val="0"/>
              <w:keepLines w:val="0"/>
              <w:suppressLineNumbers w:val="0"/>
              <w:spacing w:before="0" w:beforeAutospacing="0" w:after="0" w:afterAutospacing="0" w:line="240" w:lineRule="auto"/>
              <w:ind w:left="0" w:right="0"/>
              <w:rPr>
                <w:rFonts w:hint="default"/>
              </w:rPr>
            </w:pPr>
          </w:p>
        </w:tc>
      </w:tr>
      <w:tr w14:paraId="42E57C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1519" w:type="dxa"/>
            <w:vMerge w:val="restart"/>
            <w:tcBorders>
              <w:bottom w:val="nil"/>
            </w:tcBorders>
            <w:vAlign w:val="top"/>
          </w:tcPr>
          <w:p w14:paraId="758ECA4A">
            <w:pPr>
              <w:pStyle w:val="19"/>
              <w:keepNext w:val="0"/>
              <w:keepLines w:val="0"/>
              <w:suppressLineNumbers w:val="0"/>
              <w:spacing w:before="0" w:beforeAutospacing="0" w:after="0" w:afterAutospacing="0" w:line="240" w:lineRule="auto"/>
              <w:ind w:left="0" w:right="0"/>
              <w:rPr>
                <w:rFonts w:hint="default"/>
              </w:rPr>
            </w:pPr>
          </w:p>
          <w:p w14:paraId="310FAEAF">
            <w:pPr>
              <w:keepNext w:val="0"/>
              <w:keepLines w:val="0"/>
              <w:suppressLineNumbers w:val="0"/>
              <w:spacing w:before="78" w:beforeAutospacing="0" w:after="0" w:afterAutospacing="0" w:line="240" w:lineRule="auto"/>
              <w:ind w:left="287" w:right="0"/>
              <w:rPr>
                <w:rFonts w:hint="default" w:ascii="宋体" w:hAnsi="宋体" w:eastAsia="宋体" w:cs="宋体"/>
                <w:sz w:val="24"/>
                <w:szCs w:val="24"/>
              </w:rPr>
            </w:pPr>
            <w:r>
              <w:rPr>
                <w:rFonts w:hint="default" w:ascii="宋体" w:hAnsi="宋体" w:eastAsia="宋体" w:cs="宋体"/>
                <w:spacing w:val="-3"/>
                <w:sz w:val="24"/>
                <w:szCs w:val="24"/>
              </w:rPr>
              <w:t>联系方式</w:t>
            </w:r>
          </w:p>
        </w:tc>
        <w:tc>
          <w:tcPr>
            <w:tcW w:w="1041" w:type="dxa"/>
            <w:vAlign w:val="top"/>
          </w:tcPr>
          <w:p w14:paraId="41CEA681">
            <w:pPr>
              <w:keepNext w:val="0"/>
              <w:keepLines w:val="0"/>
              <w:suppressLineNumbers w:val="0"/>
              <w:spacing w:before="168" w:beforeAutospacing="0" w:after="0" w:afterAutospacing="0" w:line="240" w:lineRule="auto"/>
              <w:ind w:left="167" w:right="0"/>
              <w:rPr>
                <w:rFonts w:hint="default" w:ascii="宋体" w:hAnsi="宋体" w:eastAsia="宋体" w:cs="宋体"/>
                <w:sz w:val="24"/>
                <w:szCs w:val="24"/>
              </w:rPr>
            </w:pPr>
            <w:r>
              <w:rPr>
                <w:rFonts w:hint="default" w:ascii="宋体" w:hAnsi="宋体" w:eastAsia="宋体" w:cs="宋体"/>
                <w:spacing w:val="-4"/>
                <w:sz w:val="24"/>
                <w:szCs w:val="24"/>
              </w:rPr>
              <w:t>联系人</w:t>
            </w:r>
          </w:p>
        </w:tc>
        <w:tc>
          <w:tcPr>
            <w:tcW w:w="2343" w:type="dxa"/>
            <w:gridSpan w:val="2"/>
            <w:vAlign w:val="top"/>
          </w:tcPr>
          <w:p w14:paraId="5EC675B7">
            <w:pPr>
              <w:pStyle w:val="19"/>
              <w:keepNext w:val="0"/>
              <w:keepLines w:val="0"/>
              <w:suppressLineNumbers w:val="0"/>
              <w:spacing w:before="0" w:beforeAutospacing="0" w:after="0" w:afterAutospacing="0" w:line="240" w:lineRule="auto"/>
              <w:ind w:left="0" w:right="0"/>
              <w:rPr>
                <w:rFonts w:hint="default"/>
              </w:rPr>
            </w:pPr>
          </w:p>
        </w:tc>
        <w:tc>
          <w:tcPr>
            <w:tcW w:w="1340" w:type="dxa"/>
            <w:vAlign w:val="top"/>
          </w:tcPr>
          <w:p w14:paraId="1675205C">
            <w:pPr>
              <w:keepNext w:val="0"/>
              <w:keepLines w:val="0"/>
              <w:suppressLineNumbers w:val="0"/>
              <w:spacing w:before="168" w:beforeAutospacing="0" w:after="0" w:afterAutospacing="0" w:line="240" w:lineRule="auto"/>
              <w:ind w:left="466" w:right="0"/>
              <w:rPr>
                <w:rFonts w:hint="default" w:ascii="宋体" w:hAnsi="宋体" w:eastAsia="宋体" w:cs="宋体"/>
                <w:sz w:val="24"/>
                <w:szCs w:val="24"/>
              </w:rPr>
            </w:pPr>
            <w:r>
              <w:rPr>
                <w:rFonts w:hint="default" w:ascii="宋体" w:hAnsi="宋体" w:eastAsia="宋体" w:cs="宋体"/>
                <w:spacing w:val="-19"/>
                <w:sz w:val="24"/>
                <w:szCs w:val="24"/>
              </w:rPr>
              <w:t>电话</w:t>
            </w:r>
          </w:p>
        </w:tc>
        <w:tc>
          <w:tcPr>
            <w:tcW w:w="2440" w:type="dxa"/>
            <w:gridSpan w:val="2"/>
            <w:vAlign w:val="top"/>
          </w:tcPr>
          <w:p w14:paraId="703ABE5A">
            <w:pPr>
              <w:pStyle w:val="19"/>
              <w:keepNext w:val="0"/>
              <w:keepLines w:val="0"/>
              <w:suppressLineNumbers w:val="0"/>
              <w:spacing w:before="0" w:beforeAutospacing="0" w:after="0" w:afterAutospacing="0" w:line="240" w:lineRule="auto"/>
              <w:ind w:left="0" w:right="0"/>
              <w:rPr>
                <w:rFonts w:hint="default"/>
              </w:rPr>
            </w:pPr>
          </w:p>
        </w:tc>
      </w:tr>
      <w:tr w14:paraId="636681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519" w:type="dxa"/>
            <w:vMerge w:val="continue"/>
            <w:tcBorders>
              <w:top w:val="nil"/>
            </w:tcBorders>
            <w:vAlign w:val="top"/>
          </w:tcPr>
          <w:p w14:paraId="48BA84A8">
            <w:pPr>
              <w:pStyle w:val="19"/>
              <w:keepNext w:val="0"/>
              <w:keepLines w:val="0"/>
              <w:suppressLineNumbers w:val="0"/>
              <w:spacing w:before="0" w:beforeAutospacing="0" w:after="0" w:afterAutospacing="0" w:line="240" w:lineRule="auto"/>
              <w:ind w:left="0" w:right="0"/>
              <w:rPr>
                <w:rFonts w:hint="default"/>
              </w:rPr>
            </w:pPr>
          </w:p>
        </w:tc>
        <w:tc>
          <w:tcPr>
            <w:tcW w:w="1041" w:type="dxa"/>
            <w:vAlign w:val="top"/>
          </w:tcPr>
          <w:p w14:paraId="1E287671">
            <w:pPr>
              <w:keepNext w:val="0"/>
              <w:keepLines w:val="0"/>
              <w:suppressLineNumbers w:val="0"/>
              <w:spacing w:before="138" w:beforeAutospacing="0" w:after="0" w:afterAutospacing="0" w:line="240" w:lineRule="auto"/>
              <w:ind w:left="284" w:right="0"/>
              <w:rPr>
                <w:rFonts w:hint="default" w:ascii="宋体" w:hAnsi="宋体" w:eastAsia="宋体" w:cs="宋体"/>
                <w:sz w:val="24"/>
                <w:szCs w:val="24"/>
              </w:rPr>
            </w:pPr>
            <w:r>
              <w:rPr>
                <w:rFonts w:hint="default" w:ascii="宋体" w:hAnsi="宋体" w:eastAsia="宋体" w:cs="宋体"/>
                <w:spacing w:val="-4"/>
                <w:sz w:val="24"/>
                <w:szCs w:val="24"/>
              </w:rPr>
              <w:t>传真</w:t>
            </w:r>
          </w:p>
        </w:tc>
        <w:tc>
          <w:tcPr>
            <w:tcW w:w="2343" w:type="dxa"/>
            <w:gridSpan w:val="2"/>
            <w:vAlign w:val="top"/>
          </w:tcPr>
          <w:p w14:paraId="357B3AF8">
            <w:pPr>
              <w:pStyle w:val="19"/>
              <w:keepNext w:val="0"/>
              <w:keepLines w:val="0"/>
              <w:suppressLineNumbers w:val="0"/>
              <w:spacing w:before="0" w:beforeAutospacing="0" w:after="0" w:afterAutospacing="0" w:line="240" w:lineRule="auto"/>
              <w:ind w:left="0" w:right="0"/>
              <w:rPr>
                <w:rFonts w:hint="default"/>
              </w:rPr>
            </w:pPr>
          </w:p>
        </w:tc>
        <w:tc>
          <w:tcPr>
            <w:tcW w:w="1340" w:type="dxa"/>
            <w:vAlign w:val="top"/>
          </w:tcPr>
          <w:p w14:paraId="70395FAB">
            <w:pPr>
              <w:keepNext w:val="0"/>
              <w:keepLines w:val="0"/>
              <w:suppressLineNumbers w:val="0"/>
              <w:spacing w:before="139" w:beforeAutospacing="0" w:after="0" w:afterAutospacing="0" w:line="240" w:lineRule="auto"/>
              <w:ind w:left="456" w:right="0"/>
              <w:rPr>
                <w:rFonts w:hint="default" w:ascii="宋体" w:hAnsi="宋体" w:eastAsia="宋体" w:cs="宋体"/>
                <w:sz w:val="24"/>
                <w:szCs w:val="24"/>
              </w:rPr>
            </w:pPr>
            <w:r>
              <w:rPr>
                <w:rFonts w:hint="default" w:ascii="宋体" w:hAnsi="宋体" w:eastAsia="宋体" w:cs="宋体"/>
                <w:spacing w:val="-15"/>
                <w:sz w:val="24"/>
                <w:szCs w:val="24"/>
              </w:rPr>
              <w:t>网址</w:t>
            </w:r>
          </w:p>
        </w:tc>
        <w:tc>
          <w:tcPr>
            <w:tcW w:w="2440" w:type="dxa"/>
            <w:gridSpan w:val="2"/>
            <w:vAlign w:val="top"/>
          </w:tcPr>
          <w:p w14:paraId="56CF2266">
            <w:pPr>
              <w:keepNext w:val="0"/>
              <w:keepLines w:val="0"/>
              <w:suppressLineNumbers w:val="0"/>
              <w:spacing w:before="139" w:beforeAutospacing="0" w:after="0" w:afterAutospacing="0" w:line="240" w:lineRule="auto"/>
              <w:ind w:left="1165" w:right="0"/>
              <w:rPr>
                <w:rFonts w:hint="default" w:ascii="宋体" w:hAnsi="宋体" w:eastAsia="宋体" w:cs="宋体"/>
                <w:sz w:val="24"/>
                <w:szCs w:val="24"/>
              </w:rPr>
            </w:pPr>
            <w:r>
              <w:rPr>
                <w:rFonts w:hint="default" w:ascii="宋体" w:hAnsi="宋体" w:eastAsia="宋体" w:cs="宋体"/>
                <w:sz w:val="24"/>
                <w:szCs w:val="24"/>
              </w:rPr>
              <w:t>/</w:t>
            </w:r>
          </w:p>
        </w:tc>
      </w:tr>
      <w:tr w14:paraId="130CFF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4" w:hRule="atLeast"/>
        </w:trPr>
        <w:tc>
          <w:tcPr>
            <w:tcW w:w="1519" w:type="dxa"/>
            <w:vAlign w:val="top"/>
          </w:tcPr>
          <w:p w14:paraId="4E18B31E">
            <w:pPr>
              <w:keepNext w:val="0"/>
              <w:keepLines w:val="0"/>
              <w:suppressLineNumbers w:val="0"/>
              <w:spacing w:before="144" w:beforeAutospacing="0" w:after="0" w:afterAutospacing="0" w:line="240" w:lineRule="auto"/>
              <w:ind w:left="167" w:right="0"/>
              <w:rPr>
                <w:rFonts w:hint="default" w:ascii="宋体" w:hAnsi="宋体" w:eastAsia="宋体" w:cs="宋体"/>
                <w:sz w:val="24"/>
                <w:szCs w:val="24"/>
              </w:rPr>
            </w:pPr>
            <w:r>
              <w:rPr>
                <w:rFonts w:hint="default" w:ascii="宋体" w:hAnsi="宋体" w:eastAsia="宋体" w:cs="宋体"/>
                <w:spacing w:val="-3"/>
                <w:sz w:val="24"/>
                <w:szCs w:val="24"/>
              </w:rPr>
              <w:t>法定代表人</w:t>
            </w:r>
          </w:p>
        </w:tc>
        <w:tc>
          <w:tcPr>
            <w:tcW w:w="1041" w:type="dxa"/>
            <w:vAlign w:val="top"/>
          </w:tcPr>
          <w:p w14:paraId="0CED30D5">
            <w:pPr>
              <w:keepNext w:val="0"/>
              <w:keepLines w:val="0"/>
              <w:suppressLineNumbers w:val="0"/>
              <w:spacing w:before="144" w:beforeAutospacing="0" w:after="0" w:afterAutospacing="0" w:line="240" w:lineRule="auto"/>
              <w:ind w:left="286" w:right="0"/>
              <w:rPr>
                <w:rFonts w:hint="default" w:ascii="宋体" w:hAnsi="宋体" w:eastAsia="宋体" w:cs="宋体"/>
                <w:sz w:val="24"/>
                <w:szCs w:val="24"/>
              </w:rPr>
            </w:pPr>
            <w:r>
              <w:rPr>
                <w:rFonts w:hint="default" w:ascii="宋体" w:hAnsi="宋体" w:eastAsia="宋体" w:cs="宋体"/>
                <w:spacing w:val="-5"/>
                <w:sz w:val="24"/>
                <w:szCs w:val="24"/>
              </w:rPr>
              <w:t>姓名</w:t>
            </w:r>
          </w:p>
        </w:tc>
        <w:tc>
          <w:tcPr>
            <w:tcW w:w="1431" w:type="dxa"/>
            <w:vAlign w:val="top"/>
          </w:tcPr>
          <w:p w14:paraId="2AE15C9F">
            <w:pPr>
              <w:pStyle w:val="19"/>
              <w:keepNext w:val="0"/>
              <w:keepLines w:val="0"/>
              <w:suppressLineNumbers w:val="0"/>
              <w:spacing w:before="0" w:beforeAutospacing="0" w:after="0" w:afterAutospacing="0" w:line="240" w:lineRule="auto"/>
              <w:ind w:left="0" w:right="0"/>
              <w:rPr>
                <w:rFonts w:hint="default"/>
              </w:rPr>
            </w:pPr>
          </w:p>
        </w:tc>
        <w:tc>
          <w:tcPr>
            <w:tcW w:w="912" w:type="dxa"/>
            <w:vAlign w:val="top"/>
          </w:tcPr>
          <w:p w14:paraId="642A9BDF">
            <w:pPr>
              <w:keepNext w:val="0"/>
              <w:keepLines w:val="0"/>
              <w:suppressLineNumbers w:val="0"/>
              <w:spacing w:before="144" w:beforeAutospacing="0" w:after="0" w:afterAutospacing="0" w:line="240" w:lineRule="auto"/>
              <w:ind w:left="222" w:right="0"/>
              <w:rPr>
                <w:rFonts w:hint="default" w:ascii="宋体" w:hAnsi="宋体" w:eastAsia="宋体" w:cs="宋体"/>
                <w:sz w:val="24"/>
                <w:szCs w:val="24"/>
              </w:rPr>
            </w:pPr>
            <w:r>
              <w:rPr>
                <w:rFonts w:hint="default" w:ascii="宋体" w:hAnsi="宋体" w:eastAsia="宋体" w:cs="宋体"/>
                <w:spacing w:val="-6"/>
                <w:sz w:val="24"/>
                <w:szCs w:val="24"/>
              </w:rPr>
              <w:t>职称</w:t>
            </w:r>
          </w:p>
        </w:tc>
        <w:tc>
          <w:tcPr>
            <w:tcW w:w="1340" w:type="dxa"/>
            <w:vAlign w:val="top"/>
          </w:tcPr>
          <w:p w14:paraId="3B0BB1EB">
            <w:pPr>
              <w:pStyle w:val="19"/>
              <w:keepNext w:val="0"/>
              <w:keepLines w:val="0"/>
              <w:suppressLineNumbers w:val="0"/>
              <w:spacing w:before="0" w:beforeAutospacing="0" w:after="0" w:afterAutospacing="0" w:line="240" w:lineRule="auto"/>
              <w:ind w:left="0" w:right="0"/>
              <w:rPr>
                <w:rFonts w:hint="default"/>
              </w:rPr>
            </w:pPr>
          </w:p>
        </w:tc>
        <w:tc>
          <w:tcPr>
            <w:tcW w:w="742" w:type="dxa"/>
            <w:vAlign w:val="top"/>
          </w:tcPr>
          <w:p w14:paraId="73BC78F6">
            <w:pPr>
              <w:keepNext w:val="0"/>
              <w:keepLines w:val="0"/>
              <w:suppressLineNumbers w:val="0"/>
              <w:spacing w:before="144" w:beforeAutospacing="0" w:after="0" w:afterAutospacing="0" w:line="240" w:lineRule="auto"/>
              <w:ind w:left="167" w:right="0"/>
              <w:rPr>
                <w:rFonts w:hint="default" w:ascii="宋体" w:hAnsi="宋体" w:eastAsia="宋体" w:cs="宋体"/>
                <w:sz w:val="24"/>
                <w:szCs w:val="24"/>
              </w:rPr>
            </w:pPr>
            <w:r>
              <w:rPr>
                <w:rFonts w:hint="default" w:ascii="宋体" w:hAnsi="宋体" w:eastAsia="宋体" w:cs="宋体"/>
                <w:spacing w:val="-19"/>
                <w:sz w:val="24"/>
                <w:szCs w:val="24"/>
              </w:rPr>
              <w:t>电话</w:t>
            </w:r>
          </w:p>
        </w:tc>
        <w:tc>
          <w:tcPr>
            <w:tcW w:w="1698" w:type="dxa"/>
            <w:vAlign w:val="top"/>
          </w:tcPr>
          <w:p w14:paraId="1733E1AD">
            <w:pPr>
              <w:pStyle w:val="19"/>
              <w:keepNext w:val="0"/>
              <w:keepLines w:val="0"/>
              <w:suppressLineNumbers w:val="0"/>
              <w:spacing w:before="0" w:beforeAutospacing="0" w:after="0" w:afterAutospacing="0" w:line="240" w:lineRule="auto"/>
              <w:ind w:left="0" w:right="0"/>
              <w:rPr>
                <w:rFonts w:hint="default"/>
              </w:rPr>
            </w:pPr>
          </w:p>
        </w:tc>
      </w:tr>
      <w:tr w14:paraId="356055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1519" w:type="dxa"/>
            <w:vAlign w:val="top"/>
          </w:tcPr>
          <w:p w14:paraId="3DCACADB">
            <w:pPr>
              <w:keepNext w:val="0"/>
              <w:keepLines w:val="0"/>
              <w:suppressLineNumbers w:val="0"/>
              <w:spacing w:before="161" w:beforeAutospacing="0" w:after="0" w:afterAutospacing="0" w:line="240" w:lineRule="auto"/>
              <w:ind w:left="167" w:right="0"/>
              <w:rPr>
                <w:rFonts w:hint="default" w:ascii="宋体" w:hAnsi="宋体" w:eastAsia="宋体" w:cs="宋体"/>
                <w:sz w:val="24"/>
                <w:szCs w:val="24"/>
              </w:rPr>
            </w:pPr>
            <w:r>
              <w:rPr>
                <w:rFonts w:hint="default" w:ascii="宋体" w:hAnsi="宋体" w:eastAsia="宋体" w:cs="宋体"/>
                <w:spacing w:val="-3"/>
                <w:sz w:val="24"/>
                <w:szCs w:val="24"/>
              </w:rPr>
              <w:t>技术负责人</w:t>
            </w:r>
          </w:p>
        </w:tc>
        <w:tc>
          <w:tcPr>
            <w:tcW w:w="1041" w:type="dxa"/>
            <w:vAlign w:val="top"/>
          </w:tcPr>
          <w:p w14:paraId="0B8D98FC">
            <w:pPr>
              <w:keepNext w:val="0"/>
              <w:keepLines w:val="0"/>
              <w:suppressLineNumbers w:val="0"/>
              <w:spacing w:before="161" w:beforeAutospacing="0" w:after="0" w:afterAutospacing="0" w:line="240" w:lineRule="auto"/>
              <w:ind w:left="286" w:right="0"/>
              <w:rPr>
                <w:rFonts w:hint="default" w:ascii="宋体" w:hAnsi="宋体" w:eastAsia="宋体" w:cs="宋体"/>
                <w:sz w:val="24"/>
                <w:szCs w:val="24"/>
              </w:rPr>
            </w:pPr>
            <w:r>
              <w:rPr>
                <w:rFonts w:hint="default" w:ascii="宋体" w:hAnsi="宋体" w:eastAsia="宋体" w:cs="宋体"/>
                <w:spacing w:val="-5"/>
                <w:sz w:val="24"/>
                <w:szCs w:val="24"/>
              </w:rPr>
              <w:t>姓名</w:t>
            </w:r>
          </w:p>
        </w:tc>
        <w:tc>
          <w:tcPr>
            <w:tcW w:w="1431" w:type="dxa"/>
            <w:vAlign w:val="top"/>
          </w:tcPr>
          <w:p w14:paraId="5F54DCC8">
            <w:pPr>
              <w:pStyle w:val="19"/>
              <w:keepNext w:val="0"/>
              <w:keepLines w:val="0"/>
              <w:suppressLineNumbers w:val="0"/>
              <w:spacing w:before="0" w:beforeAutospacing="0" w:after="0" w:afterAutospacing="0" w:line="240" w:lineRule="auto"/>
              <w:ind w:left="0" w:right="0"/>
              <w:rPr>
                <w:rFonts w:hint="default"/>
              </w:rPr>
            </w:pPr>
          </w:p>
        </w:tc>
        <w:tc>
          <w:tcPr>
            <w:tcW w:w="912" w:type="dxa"/>
            <w:vAlign w:val="top"/>
          </w:tcPr>
          <w:p w14:paraId="354AB00A">
            <w:pPr>
              <w:keepNext w:val="0"/>
              <w:keepLines w:val="0"/>
              <w:suppressLineNumbers w:val="0"/>
              <w:spacing w:before="162" w:beforeAutospacing="0" w:after="0" w:afterAutospacing="0" w:line="240" w:lineRule="auto"/>
              <w:ind w:left="222" w:right="0"/>
              <w:rPr>
                <w:rFonts w:hint="default" w:ascii="宋体" w:hAnsi="宋体" w:eastAsia="宋体" w:cs="宋体"/>
                <w:sz w:val="24"/>
                <w:szCs w:val="24"/>
              </w:rPr>
            </w:pPr>
            <w:r>
              <w:rPr>
                <w:rFonts w:hint="default" w:ascii="宋体" w:hAnsi="宋体" w:eastAsia="宋体" w:cs="宋体"/>
                <w:spacing w:val="-6"/>
                <w:sz w:val="24"/>
                <w:szCs w:val="24"/>
              </w:rPr>
              <w:t>职称</w:t>
            </w:r>
          </w:p>
        </w:tc>
        <w:tc>
          <w:tcPr>
            <w:tcW w:w="1340" w:type="dxa"/>
            <w:vAlign w:val="top"/>
          </w:tcPr>
          <w:p w14:paraId="047AF4E7">
            <w:pPr>
              <w:pStyle w:val="19"/>
              <w:keepNext w:val="0"/>
              <w:keepLines w:val="0"/>
              <w:suppressLineNumbers w:val="0"/>
              <w:spacing w:before="0" w:beforeAutospacing="0" w:after="0" w:afterAutospacing="0" w:line="240" w:lineRule="auto"/>
              <w:ind w:left="0" w:right="0"/>
              <w:rPr>
                <w:rFonts w:hint="default"/>
              </w:rPr>
            </w:pPr>
          </w:p>
        </w:tc>
        <w:tc>
          <w:tcPr>
            <w:tcW w:w="742" w:type="dxa"/>
            <w:vAlign w:val="top"/>
          </w:tcPr>
          <w:p w14:paraId="625D80E6">
            <w:pPr>
              <w:keepNext w:val="0"/>
              <w:keepLines w:val="0"/>
              <w:suppressLineNumbers w:val="0"/>
              <w:spacing w:before="162" w:beforeAutospacing="0" w:after="0" w:afterAutospacing="0" w:line="240" w:lineRule="auto"/>
              <w:ind w:left="167" w:right="0"/>
              <w:rPr>
                <w:rFonts w:hint="default" w:ascii="宋体" w:hAnsi="宋体" w:eastAsia="宋体" w:cs="宋体"/>
                <w:sz w:val="24"/>
                <w:szCs w:val="24"/>
              </w:rPr>
            </w:pPr>
            <w:r>
              <w:rPr>
                <w:rFonts w:hint="default" w:ascii="宋体" w:hAnsi="宋体" w:eastAsia="宋体" w:cs="宋体"/>
                <w:spacing w:val="-19"/>
                <w:sz w:val="24"/>
                <w:szCs w:val="24"/>
              </w:rPr>
              <w:t>电话</w:t>
            </w:r>
          </w:p>
        </w:tc>
        <w:tc>
          <w:tcPr>
            <w:tcW w:w="1698" w:type="dxa"/>
            <w:vAlign w:val="top"/>
          </w:tcPr>
          <w:p w14:paraId="4C8FA16B">
            <w:pPr>
              <w:pStyle w:val="19"/>
              <w:keepNext w:val="0"/>
              <w:keepLines w:val="0"/>
              <w:suppressLineNumbers w:val="0"/>
              <w:spacing w:before="0" w:beforeAutospacing="0" w:after="0" w:afterAutospacing="0" w:line="240" w:lineRule="auto"/>
              <w:ind w:left="0" w:right="0"/>
              <w:rPr>
                <w:rFonts w:hint="default"/>
              </w:rPr>
            </w:pPr>
          </w:p>
        </w:tc>
      </w:tr>
      <w:tr w14:paraId="5638E3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1519" w:type="dxa"/>
            <w:vAlign w:val="top"/>
          </w:tcPr>
          <w:p w14:paraId="362E7668">
            <w:pPr>
              <w:keepNext w:val="0"/>
              <w:keepLines w:val="0"/>
              <w:suppressLineNumbers w:val="0"/>
              <w:spacing w:before="183" w:beforeAutospacing="0" w:after="0" w:afterAutospacing="0" w:line="240" w:lineRule="auto"/>
              <w:ind w:left="288" w:right="0"/>
              <w:rPr>
                <w:rFonts w:hint="default" w:ascii="宋体" w:hAnsi="宋体" w:eastAsia="宋体" w:cs="宋体"/>
                <w:sz w:val="24"/>
                <w:szCs w:val="24"/>
              </w:rPr>
            </w:pPr>
            <w:r>
              <w:rPr>
                <w:rFonts w:hint="default" w:ascii="宋体" w:hAnsi="宋体" w:eastAsia="宋体" w:cs="宋体"/>
                <w:spacing w:val="-3"/>
                <w:sz w:val="24"/>
                <w:szCs w:val="24"/>
              </w:rPr>
              <w:t>成立时间</w:t>
            </w:r>
          </w:p>
        </w:tc>
        <w:tc>
          <w:tcPr>
            <w:tcW w:w="7164" w:type="dxa"/>
            <w:gridSpan w:val="6"/>
            <w:vAlign w:val="top"/>
          </w:tcPr>
          <w:p w14:paraId="50BDADF3">
            <w:pPr>
              <w:pStyle w:val="19"/>
              <w:keepNext w:val="0"/>
              <w:keepLines w:val="0"/>
              <w:suppressLineNumbers w:val="0"/>
              <w:spacing w:before="0" w:beforeAutospacing="0" w:after="0" w:afterAutospacing="0" w:line="240" w:lineRule="auto"/>
              <w:ind w:left="0" w:right="0"/>
              <w:rPr>
                <w:rFonts w:hint="default"/>
              </w:rPr>
            </w:pPr>
          </w:p>
        </w:tc>
      </w:tr>
      <w:tr w14:paraId="654B2D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trPr>
        <w:tc>
          <w:tcPr>
            <w:tcW w:w="1519" w:type="dxa"/>
            <w:vAlign w:val="top"/>
          </w:tcPr>
          <w:p w14:paraId="5017709C">
            <w:pPr>
              <w:keepNext w:val="0"/>
              <w:keepLines w:val="0"/>
              <w:suppressLineNumbers w:val="0"/>
              <w:spacing w:before="42" w:beforeAutospacing="0" w:after="0" w:afterAutospacing="0" w:line="240" w:lineRule="auto"/>
              <w:ind w:left="528" w:right="276" w:hanging="238"/>
              <w:rPr>
                <w:rFonts w:hint="default" w:ascii="宋体" w:hAnsi="宋体" w:eastAsia="宋体" w:cs="宋体"/>
                <w:sz w:val="24"/>
                <w:szCs w:val="24"/>
              </w:rPr>
            </w:pPr>
            <w:r>
              <w:rPr>
                <w:rFonts w:hint="default" w:ascii="宋体" w:hAnsi="宋体" w:eastAsia="宋体" w:cs="宋体"/>
                <w:spacing w:val="-4"/>
                <w:sz w:val="24"/>
                <w:szCs w:val="24"/>
              </w:rPr>
              <w:t>企业资质</w:t>
            </w:r>
            <w:r>
              <w:rPr>
                <w:rFonts w:hint="default" w:ascii="宋体" w:hAnsi="宋体" w:eastAsia="宋体" w:cs="宋体"/>
                <w:spacing w:val="-6"/>
                <w:sz w:val="24"/>
                <w:szCs w:val="24"/>
              </w:rPr>
              <w:t>等级</w:t>
            </w:r>
          </w:p>
        </w:tc>
        <w:tc>
          <w:tcPr>
            <w:tcW w:w="7164" w:type="dxa"/>
            <w:gridSpan w:val="6"/>
            <w:vAlign w:val="top"/>
          </w:tcPr>
          <w:p w14:paraId="5A47924E">
            <w:pPr>
              <w:pStyle w:val="19"/>
              <w:keepNext w:val="0"/>
              <w:keepLines w:val="0"/>
              <w:suppressLineNumbers w:val="0"/>
              <w:spacing w:before="0" w:beforeAutospacing="0" w:after="0" w:afterAutospacing="0" w:line="240" w:lineRule="auto"/>
              <w:ind w:left="0" w:right="0"/>
              <w:rPr>
                <w:rFonts w:hint="default"/>
              </w:rPr>
            </w:pPr>
          </w:p>
        </w:tc>
      </w:tr>
      <w:tr w14:paraId="1C4F6B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trPr>
        <w:tc>
          <w:tcPr>
            <w:tcW w:w="1519" w:type="dxa"/>
            <w:vAlign w:val="top"/>
          </w:tcPr>
          <w:p w14:paraId="32F0F0FA">
            <w:pPr>
              <w:keepNext w:val="0"/>
              <w:keepLines w:val="0"/>
              <w:suppressLineNumbers w:val="0"/>
              <w:spacing w:before="43" w:beforeAutospacing="0" w:after="0" w:afterAutospacing="0" w:line="240" w:lineRule="auto"/>
              <w:ind w:left="292" w:right="0"/>
              <w:rPr>
                <w:rFonts w:hint="default" w:ascii="宋体" w:hAnsi="宋体" w:eastAsia="宋体" w:cs="宋体"/>
                <w:sz w:val="24"/>
                <w:szCs w:val="24"/>
              </w:rPr>
            </w:pPr>
            <w:r>
              <w:rPr>
                <w:rFonts w:hint="default" w:ascii="宋体" w:hAnsi="宋体" w:eastAsia="宋体" w:cs="宋体"/>
                <w:spacing w:val="-4"/>
                <w:sz w:val="24"/>
                <w:szCs w:val="24"/>
              </w:rPr>
              <w:t>统一社会</w:t>
            </w:r>
          </w:p>
          <w:p w14:paraId="716AA9AA">
            <w:pPr>
              <w:keepNext w:val="0"/>
              <w:keepLines w:val="0"/>
              <w:suppressLineNumbers w:val="0"/>
              <w:spacing w:before="25" w:beforeAutospacing="0" w:after="0" w:afterAutospacing="0" w:line="240" w:lineRule="auto"/>
              <w:ind w:left="286" w:right="0"/>
              <w:rPr>
                <w:rFonts w:hint="default" w:ascii="宋体" w:hAnsi="宋体" w:eastAsia="宋体" w:cs="宋体"/>
                <w:sz w:val="24"/>
                <w:szCs w:val="24"/>
              </w:rPr>
            </w:pPr>
            <w:r>
              <w:rPr>
                <w:rFonts w:hint="default" w:ascii="宋体" w:hAnsi="宋体" w:eastAsia="宋体" w:cs="宋体"/>
                <w:spacing w:val="-3"/>
                <w:sz w:val="24"/>
                <w:szCs w:val="24"/>
              </w:rPr>
              <w:t>信用代码</w:t>
            </w:r>
          </w:p>
        </w:tc>
        <w:tc>
          <w:tcPr>
            <w:tcW w:w="7164" w:type="dxa"/>
            <w:gridSpan w:val="6"/>
            <w:vAlign w:val="top"/>
          </w:tcPr>
          <w:p w14:paraId="1ABC4EA5">
            <w:pPr>
              <w:pStyle w:val="19"/>
              <w:keepNext w:val="0"/>
              <w:keepLines w:val="0"/>
              <w:suppressLineNumbers w:val="0"/>
              <w:spacing w:before="0" w:beforeAutospacing="0" w:after="0" w:afterAutospacing="0" w:line="240" w:lineRule="auto"/>
              <w:ind w:left="0" w:right="0"/>
              <w:rPr>
                <w:rFonts w:hint="default"/>
              </w:rPr>
            </w:pPr>
          </w:p>
        </w:tc>
      </w:tr>
      <w:tr w14:paraId="48ABBE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1519" w:type="dxa"/>
            <w:vAlign w:val="top"/>
          </w:tcPr>
          <w:p w14:paraId="60156C4C">
            <w:pPr>
              <w:keepNext w:val="0"/>
              <w:keepLines w:val="0"/>
              <w:suppressLineNumbers w:val="0"/>
              <w:spacing w:before="187" w:beforeAutospacing="0" w:after="0" w:afterAutospacing="0" w:line="240" w:lineRule="auto"/>
              <w:ind w:left="286" w:right="0"/>
              <w:rPr>
                <w:rFonts w:hint="default" w:ascii="宋体" w:hAnsi="宋体" w:eastAsia="宋体" w:cs="宋体"/>
                <w:sz w:val="24"/>
                <w:szCs w:val="24"/>
              </w:rPr>
            </w:pPr>
            <w:r>
              <w:rPr>
                <w:rFonts w:hint="default" w:ascii="宋体" w:hAnsi="宋体" w:eastAsia="宋体" w:cs="宋体"/>
                <w:spacing w:val="-3"/>
                <w:sz w:val="24"/>
                <w:szCs w:val="24"/>
              </w:rPr>
              <w:t>注册资金</w:t>
            </w:r>
          </w:p>
        </w:tc>
        <w:tc>
          <w:tcPr>
            <w:tcW w:w="7164" w:type="dxa"/>
            <w:gridSpan w:val="6"/>
            <w:vAlign w:val="top"/>
          </w:tcPr>
          <w:p w14:paraId="117432E8">
            <w:pPr>
              <w:pStyle w:val="19"/>
              <w:keepNext w:val="0"/>
              <w:keepLines w:val="0"/>
              <w:suppressLineNumbers w:val="0"/>
              <w:spacing w:before="0" w:beforeAutospacing="0" w:after="0" w:afterAutospacing="0" w:line="240" w:lineRule="auto"/>
              <w:ind w:left="0" w:right="0"/>
              <w:rPr>
                <w:rFonts w:hint="default"/>
              </w:rPr>
            </w:pPr>
          </w:p>
        </w:tc>
      </w:tr>
      <w:tr w14:paraId="0B9AF0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1519" w:type="dxa"/>
            <w:vAlign w:val="top"/>
          </w:tcPr>
          <w:p w14:paraId="3F5C335B">
            <w:pPr>
              <w:keepNext w:val="0"/>
              <w:keepLines w:val="0"/>
              <w:suppressLineNumbers w:val="0"/>
              <w:spacing w:before="188" w:beforeAutospacing="0" w:after="0" w:afterAutospacing="0" w:line="240" w:lineRule="auto"/>
              <w:ind w:left="287" w:right="0"/>
              <w:rPr>
                <w:rFonts w:hint="default" w:ascii="宋体" w:hAnsi="宋体" w:eastAsia="宋体" w:cs="宋体"/>
                <w:sz w:val="24"/>
                <w:szCs w:val="24"/>
              </w:rPr>
            </w:pPr>
            <w:r>
              <w:rPr>
                <w:rFonts w:hint="default" w:ascii="宋体" w:hAnsi="宋体" w:eastAsia="宋体" w:cs="宋体"/>
                <w:spacing w:val="-3"/>
                <w:sz w:val="24"/>
                <w:szCs w:val="24"/>
              </w:rPr>
              <w:t>开户银行</w:t>
            </w:r>
          </w:p>
        </w:tc>
        <w:tc>
          <w:tcPr>
            <w:tcW w:w="7164" w:type="dxa"/>
            <w:gridSpan w:val="6"/>
            <w:vAlign w:val="top"/>
          </w:tcPr>
          <w:p w14:paraId="129FEAEA">
            <w:pPr>
              <w:pStyle w:val="19"/>
              <w:keepNext w:val="0"/>
              <w:keepLines w:val="0"/>
              <w:suppressLineNumbers w:val="0"/>
              <w:spacing w:before="0" w:beforeAutospacing="0" w:after="0" w:afterAutospacing="0" w:line="240" w:lineRule="auto"/>
              <w:ind w:left="0" w:right="0"/>
              <w:rPr>
                <w:rFonts w:hint="default"/>
              </w:rPr>
            </w:pPr>
          </w:p>
        </w:tc>
      </w:tr>
      <w:tr w14:paraId="5409FB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1519" w:type="dxa"/>
            <w:vAlign w:val="top"/>
          </w:tcPr>
          <w:p w14:paraId="5F0E7A65">
            <w:pPr>
              <w:keepNext w:val="0"/>
              <w:keepLines w:val="0"/>
              <w:suppressLineNumbers w:val="0"/>
              <w:spacing w:before="188" w:beforeAutospacing="0" w:after="0" w:afterAutospacing="0" w:line="240" w:lineRule="auto"/>
              <w:ind w:left="530" w:right="0"/>
              <w:rPr>
                <w:rFonts w:hint="default" w:ascii="宋体" w:hAnsi="宋体" w:eastAsia="宋体" w:cs="宋体"/>
                <w:sz w:val="24"/>
                <w:szCs w:val="24"/>
              </w:rPr>
            </w:pPr>
            <w:r>
              <w:rPr>
                <w:rFonts w:hint="default" w:ascii="宋体" w:hAnsi="宋体" w:eastAsia="宋体" w:cs="宋体"/>
                <w:spacing w:val="-7"/>
                <w:sz w:val="24"/>
                <w:szCs w:val="24"/>
              </w:rPr>
              <w:t>账号</w:t>
            </w:r>
          </w:p>
        </w:tc>
        <w:tc>
          <w:tcPr>
            <w:tcW w:w="7164" w:type="dxa"/>
            <w:gridSpan w:val="6"/>
            <w:vAlign w:val="top"/>
          </w:tcPr>
          <w:p w14:paraId="2BE7AF78">
            <w:pPr>
              <w:pStyle w:val="19"/>
              <w:keepNext w:val="0"/>
              <w:keepLines w:val="0"/>
              <w:suppressLineNumbers w:val="0"/>
              <w:spacing w:before="0" w:beforeAutospacing="0" w:after="0" w:afterAutospacing="0" w:line="240" w:lineRule="auto"/>
              <w:ind w:left="0" w:right="0"/>
              <w:rPr>
                <w:rFonts w:hint="default"/>
              </w:rPr>
            </w:pPr>
          </w:p>
        </w:tc>
      </w:tr>
      <w:tr w14:paraId="43CCA7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4" w:hRule="atLeast"/>
        </w:trPr>
        <w:tc>
          <w:tcPr>
            <w:tcW w:w="1519" w:type="dxa"/>
            <w:vAlign w:val="top"/>
          </w:tcPr>
          <w:p w14:paraId="4357C89D">
            <w:pPr>
              <w:pStyle w:val="19"/>
              <w:keepNext w:val="0"/>
              <w:keepLines w:val="0"/>
              <w:suppressLineNumbers w:val="0"/>
              <w:spacing w:before="0" w:beforeAutospacing="0" w:after="0" w:afterAutospacing="0" w:line="240" w:lineRule="auto"/>
              <w:ind w:left="0" w:right="0"/>
              <w:rPr>
                <w:rFonts w:hint="default"/>
              </w:rPr>
            </w:pPr>
          </w:p>
          <w:p w14:paraId="52E50235">
            <w:pPr>
              <w:pStyle w:val="19"/>
              <w:keepNext w:val="0"/>
              <w:keepLines w:val="0"/>
              <w:suppressLineNumbers w:val="0"/>
              <w:spacing w:before="0" w:beforeAutospacing="0" w:after="0" w:afterAutospacing="0" w:line="240" w:lineRule="auto"/>
              <w:ind w:left="0" w:right="0"/>
              <w:rPr>
                <w:rFonts w:hint="default"/>
              </w:rPr>
            </w:pPr>
          </w:p>
          <w:p w14:paraId="666D6E7A">
            <w:pPr>
              <w:pStyle w:val="19"/>
              <w:keepNext w:val="0"/>
              <w:keepLines w:val="0"/>
              <w:suppressLineNumbers w:val="0"/>
              <w:spacing w:before="0" w:beforeAutospacing="0" w:after="0" w:afterAutospacing="0" w:line="240" w:lineRule="auto"/>
              <w:ind w:left="0" w:right="0"/>
              <w:rPr>
                <w:rFonts w:hint="default"/>
              </w:rPr>
            </w:pPr>
          </w:p>
          <w:p w14:paraId="77092072">
            <w:pPr>
              <w:keepNext w:val="0"/>
              <w:keepLines w:val="0"/>
              <w:suppressLineNumbers w:val="0"/>
              <w:spacing w:before="78" w:beforeAutospacing="0" w:after="0" w:afterAutospacing="0" w:line="240" w:lineRule="auto"/>
              <w:ind w:left="288" w:right="0"/>
              <w:rPr>
                <w:rFonts w:hint="default" w:ascii="宋体" w:hAnsi="宋体" w:eastAsia="宋体" w:cs="宋体"/>
                <w:sz w:val="24"/>
                <w:szCs w:val="24"/>
              </w:rPr>
            </w:pPr>
            <w:r>
              <w:rPr>
                <w:rFonts w:hint="default" w:ascii="宋体" w:hAnsi="宋体" w:eastAsia="宋体" w:cs="宋体"/>
                <w:spacing w:val="-3"/>
                <w:sz w:val="24"/>
                <w:szCs w:val="24"/>
              </w:rPr>
              <w:t>经营范围</w:t>
            </w:r>
          </w:p>
        </w:tc>
        <w:tc>
          <w:tcPr>
            <w:tcW w:w="7164" w:type="dxa"/>
            <w:gridSpan w:val="6"/>
            <w:vAlign w:val="top"/>
          </w:tcPr>
          <w:p w14:paraId="55D0BED5">
            <w:pPr>
              <w:pStyle w:val="19"/>
              <w:keepNext w:val="0"/>
              <w:keepLines w:val="0"/>
              <w:suppressLineNumbers w:val="0"/>
              <w:spacing w:before="0" w:beforeAutospacing="0" w:after="0" w:afterAutospacing="0" w:line="240" w:lineRule="auto"/>
              <w:ind w:left="0" w:right="0"/>
              <w:rPr>
                <w:rFonts w:hint="default"/>
              </w:rPr>
            </w:pPr>
          </w:p>
        </w:tc>
      </w:tr>
      <w:tr w14:paraId="5B310A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1519" w:type="dxa"/>
            <w:vAlign w:val="top"/>
          </w:tcPr>
          <w:p w14:paraId="54256A4C">
            <w:pPr>
              <w:keepNext w:val="0"/>
              <w:keepLines w:val="0"/>
              <w:suppressLineNumbers w:val="0"/>
              <w:spacing w:before="241" w:beforeAutospacing="0" w:after="0" w:afterAutospacing="0" w:line="240" w:lineRule="auto"/>
              <w:ind w:left="529" w:right="0"/>
              <w:rPr>
                <w:rFonts w:hint="default" w:ascii="宋体" w:hAnsi="宋体" w:eastAsia="宋体" w:cs="宋体"/>
                <w:sz w:val="24"/>
                <w:szCs w:val="24"/>
              </w:rPr>
            </w:pPr>
            <w:r>
              <w:rPr>
                <w:rFonts w:hint="default" w:ascii="宋体" w:hAnsi="宋体" w:eastAsia="宋体" w:cs="宋体"/>
                <w:spacing w:val="-7"/>
                <w:sz w:val="24"/>
                <w:szCs w:val="24"/>
              </w:rPr>
              <w:t>备注</w:t>
            </w:r>
          </w:p>
        </w:tc>
        <w:tc>
          <w:tcPr>
            <w:tcW w:w="7164" w:type="dxa"/>
            <w:gridSpan w:val="6"/>
            <w:vAlign w:val="top"/>
          </w:tcPr>
          <w:p w14:paraId="0EE9CBC0">
            <w:pPr>
              <w:pStyle w:val="19"/>
              <w:keepNext w:val="0"/>
              <w:keepLines w:val="0"/>
              <w:suppressLineNumbers w:val="0"/>
              <w:spacing w:before="0" w:beforeAutospacing="0" w:after="0" w:afterAutospacing="0" w:line="240" w:lineRule="auto"/>
              <w:ind w:left="0" w:right="0"/>
              <w:rPr>
                <w:rFonts w:hint="default"/>
              </w:rPr>
            </w:pPr>
          </w:p>
        </w:tc>
      </w:tr>
    </w:tbl>
    <w:p w14:paraId="08157B48">
      <w:pPr>
        <w:pStyle w:val="3"/>
        <w:spacing w:line="240" w:lineRule="auto"/>
      </w:pPr>
    </w:p>
    <w:p w14:paraId="68E3E83E">
      <w:pPr>
        <w:pStyle w:val="3"/>
        <w:spacing w:line="240" w:lineRule="auto"/>
      </w:pPr>
    </w:p>
    <w:p w14:paraId="0E175AB5">
      <w:pPr>
        <w:spacing w:before="78" w:line="240" w:lineRule="auto"/>
        <w:jc w:val="both"/>
        <w:rPr>
          <w:rFonts w:ascii="宋体" w:hAnsi="宋体" w:eastAsia="宋体" w:cs="宋体"/>
          <w:sz w:val="24"/>
          <w:szCs w:val="24"/>
        </w:rPr>
      </w:pPr>
      <w:r>
        <w:rPr>
          <w:rFonts w:ascii="宋体" w:hAnsi="宋体" w:eastAsia="宋体" w:cs="宋体"/>
          <w:b/>
          <w:bCs/>
          <w:spacing w:val="1"/>
          <w:sz w:val="24"/>
          <w:szCs w:val="24"/>
        </w:rPr>
        <w:t>注：本表后应附比选申请人营业执照（有效的营业执照，或事业单位</w:t>
      </w:r>
      <w:r>
        <w:rPr>
          <w:rFonts w:ascii="宋体" w:hAnsi="宋体" w:eastAsia="宋体" w:cs="宋体"/>
          <w:b/>
          <w:bCs/>
          <w:sz w:val="24"/>
          <w:szCs w:val="24"/>
        </w:rPr>
        <w:t>法人证书，或其</w:t>
      </w:r>
      <w:r>
        <w:rPr>
          <w:rFonts w:ascii="宋体" w:hAnsi="宋体" w:eastAsia="宋体" w:cs="宋体"/>
          <w:b/>
          <w:bCs/>
          <w:spacing w:val="1"/>
          <w:sz w:val="24"/>
          <w:szCs w:val="24"/>
        </w:rPr>
        <w:t>他非企业组织证明独立承担民事责任能力的文件）证明材料等复印件</w:t>
      </w:r>
      <w:r>
        <w:rPr>
          <w:rFonts w:hint="eastAsia" w:ascii="宋体" w:hAnsi="宋体" w:eastAsia="宋体" w:cs="宋体"/>
          <w:b/>
          <w:bCs/>
          <w:spacing w:val="1"/>
          <w:sz w:val="24"/>
          <w:szCs w:val="24"/>
          <w:lang w:eastAsia="zh-CN"/>
        </w:rPr>
        <w:t>，</w:t>
      </w:r>
      <w:r>
        <w:rPr>
          <w:rFonts w:ascii="宋体" w:hAnsi="宋体" w:eastAsia="宋体" w:cs="宋体"/>
          <w:b/>
          <w:bCs/>
          <w:spacing w:val="-4"/>
          <w:sz w:val="24"/>
          <w:szCs w:val="24"/>
        </w:rPr>
        <w:t>加盖比选申请人单位鲜章。</w:t>
      </w:r>
    </w:p>
    <w:p w14:paraId="34B8FA54">
      <w:pPr>
        <w:spacing w:line="240" w:lineRule="auto"/>
        <w:rPr>
          <w:rFonts w:ascii="宋体" w:hAnsi="宋体" w:eastAsia="宋体" w:cs="宋体"/>
          <w:sz w:val="24"/>
          <w:szCs w:val="24"/>
        </w:rPr>
        <w:sectPr>
          <w:footerReference r:id="rId12" w:type="default"/>
          <w:pgSz w:w="11850" w:h="16783"/>
          <w:pgMar w:top="1426" w:right="1337" w:bottom="1271" w:left="1425" w:header="0" w:footer="953" w:gutter="0"/>
          <w:cols w:space="720" w:num="1"/>
        </w:sectPr>
      </w:pPr>
    </w:p>
    <w:p w14:paraId="526C204A">
      <w:pPr>
        <w:pStyle w:val="3"/>
        <w:spacing w:line="240" w:lineRule="auto"/>
      </w:pPr>
    </w:p>
    <w:p w14:paraId="2E4ECD88">
      <w:pPr>
        <w:spacing w:before="92" w:line="240" w:lineRule="auto"/>
        <w:ind w:left="3812"/>
        <w:jc w:val="both"/>
        <w:outlineLvl w:val="1"/>
        <w:rPr>
          <w:rFonts w:hint="default" w:ascii="仿宋_GB2312" w:eastAsia="仿宋_GB2312" w:cs="仿宋_GB2312"/>
          <w:b/>
          <w:bCs w:val="0"/>
          <w:kern w:val="2"/>
          <w:sz w:val="32"/>
          <w:szCs w:val="32"/>
        </w:rPr>
      </w:pPr>
      <w:bookmarkStart w:id="4" w:name="_Toc16518"/>
      <w:r>
        <w:rPr>
          <w:rFonts w:hint="eastAsia" w:ascii="宋体" w:hAnsi="宋体" w:cs="宋体"/>
          <w:b/>
          <w:bCs/>
          <w:spacing w:val="-6"/>
          <w:sz w:val="28"/>
          <w:szCs w:val="28"/>
          <w:lang w:eastAsia="zh-CN"/>
        </w:rPr>
        <w:t>六</w:t>
      </w:r>
      <w:r>
        <w:rPr>
          <w:rFonts w:ascii="宋体" w:hAnsi="宋体" w:eastAsia="宋体" w:cs="宋体"/>
          <w:b/>
          <w:bCs/>
          <w:spacing w:val="-6"/>
          <w:sz w:val="28"/>
          <w:szCs w:val="28"/>
        </w:rPr>
        <w:t>、</w:t>
      </w:r>
      <w:bookmarkEnd w:id="4"/>
      <w:r>
        <w:rPr>
          <w:rFonts w:hint="default" w:ascii="仿宋_GB2312" w:hAnsi="Calibri" w:eastAsia="仿宋_GB2312" w:cs="仿宋_GB2312"/>
          <w:b/>
          <w:bCs w:val="0"/>
          <w:kern w:val="2"/>
          <w:sz w:val="32"/>
          <w:szCs w:val="32"/>
          <w:lang w:val="en-US" w:eastAsia="zh-CN" w:bidi="ar"/>
        </w:rPr>
        <w:t>承  诺  函</w:t>
      </w:r>
    </w:p>
    <w:p w14:paraId="6F6AB50C">
      <w:pPr>
        <w:keepNext w:val="0"/>
        <w:keepLines w:val="0"/>
        <w:widowControl/>
        <w:suppressLineNumbers w:val="0"/>
        <w:autoSpaceDE w:val="0"/>
        <w:autoSpaceDN/>
        <w:spacing w:before="0" w:beforeAutospacing="0" w:after="0" w:afterAutospacing="0" w:line="440" w:lineRule="exact"/>
        <w:ind w:left="0" w:right="0"/>
        <w:jc w:val="center"/>
        <w:outlineLvl w:val="1"/>
        <w:rPr>
          <w:rFonts w:hint="default" w:ascii="仿宋_GB2312" w:eastAsia="仿宋_GB2312" w:cs="仿宋_GB2312"/>
          <w:b/>
          <w:bCs w:val="0"/>
          <w:kern w:val="2"/>
          <w:sz w:val="28"/>
          <w:szCs w:val="28"/>
        </w:rPr>
      </w:pPr>
      <w:r>
        <w:rPr>
          <w:rFonts w:hint="default" w:ascii="仿宋_GB2312" w:hAnsi="Calibri" w:eastAsia="仿宋_GB2312" w:cs="仿宋_GB2312"/>
          <w:b/>
          <w:bCs w:val="0"/>
          <w:kern w:val="2"/>
          <w:sz w:val="28"/>
          <w:szCs w:val="28"/>
          <w:lang w:val="en-US" w:eastAsia="zh-CN" w:bidi="ar"/>
        </w:rPr>
        <w:t xml:space="preserve"> </w:t>
      </w:r>
    </w:p>
    <w:p w14:paraId="75CC43A3">
      <w:pPr>
        <w:keepNext w:val="0"/>
        <w:keepLines w:val="0"/>
        <w:widowControl w:val="0"/>
        <w:suppressLineNumbers w:val="0"/>
        <w:autoSpaceDE w:val="0"/>
        <w:autoSpaceDN/>
        <w:spacing w:before="0" w:beforeAutospacing="0" w:after="0" w:afterAutospacing="0" w:line="440" w:lineRule="exact"/>
        <w:ind w:left="0" w:right="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u w:val="single"/>
          <w:lang w:val="en-US" w:eastAsia="zh-CN" w:bidi="ar"/>
        </w:rPr>
        <w:t xml:space="preserve">                    </w:t>
      </w:r>
      <w:r>
        <w:rPr>
          <w:rFonts w:hint="default" w:ascii="仿宋_GB2312" w:hAnsi="Calibri" w:eastAsia="仿宋_GB2312" w:cs="仿宋_GB2312"/>
          <w:kern w:val="2"/>
          <w:sz w:val="28"/>
          <w:szCs w:val="28"/>
          <w:lang w:val="en-US" w:eastAsia="zh-CN" w:bidi="ar"/>
        </w:rPr>
        <w:t>（比选人名称）：</w:t>
      </w:r>
    </w:p>
    <w:p w14:paraId="3A787803">
      <w:pPr>
        <w:keepNext w:val="0"/>
        <w:keepLines w:val="0"/>
        <w:widowControl w:val="0"/>
        <w:suppressLineNumbers w:val="0"/>
        <w:autoSpaceDE w:val="0"/>
        <w:autoSpaceDN/>
        <w:spacing w:before="0" w:beforeAutospacing="0" w:after="0" w:afterAutospacing="0" w:line="440" w:lineRule="exact"/>
        <w:ind w:left="0" w:right="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 xml:space="preserve">    我公司作为本次比选项目的比选申请人，根据比选文件要求，现郑重承诺如下：</w:t>
      </w:r>
    </w:p>
    <w:p w14:paraId="24C1C5DF">
      <w:pPr>
        <w:keepNext w:val="0"/>
        <w:keepLines w:val="0"/>
        <w:widowControl w:val="0"/>
        <w:suppressLineNumbers w:val="0"/>
        <w:autoSpaceDE w:val="0"/>
        <w:autoSpaceDN/>
        <w:spacing w:before="0" w:beforeAutospacing="0" w:after="0" w:afterAutospacing="0" w:line="440" w:lineRule="exact"/>
        <w:ind w:left="0" w:right="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 xml:space="preserve">   一、具备本项目规定的资格条件：</w:t>
      </w:r>
    </w:p>
    <w:p w14:paraId="6C7D1C88">
      <w:pPr>
        <w:keepNext w:val="0"/>
        <w:keepLines w:val="0"/>
        <w:widowControl w:val="0"/>
        <w:suppressLineNumbers w:val="0"/>
        <w:autoSpaceDE w:val="0"/>
        <w:autoSpaceDN/>
        <w:spacing w:before="0" w:beforeAutospacing="0" w:after="0" w:afterAutospacing="0" w:line="440" w:lineRule="exact"/>
        <w:ind w:left="0" w:right="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 xml:space="preserve">    （一）具有独立承担民事责任的能力； </w:t>
      </w:r>
      <w:r>
        <w:rPr>
          <w:rFonts w:hint="default" w:ascii="仿宋_GB2312" w:hAnsi="Calibri" w:eastAsia="仿宋_GB2312" w:cs="仿宋_GB2312"/>
          <w:kern w:val="2"/>
          <w:sz w:val="28"/>
          <w:szCs w:val="28"/>
          <w:lang w:val="en-US" w:eastAsia="zh-CN" w:bidi="ar"/>
        </w:rPr>
        <w:br w:type="textWrapping"/>
      </w:r>
      <w:r>
        <w:rPr>
          <w:rFonts w:hint="default" w:ascii="仿宋_GB2312" w:hAnsi="Calibri" w:eastAsia="仿宋_GB2312" w:cs="仿宋_GB2312"/>
          <w:kern w:val="2"/>
          <w:sz w:val="28"/>
          <w:szCs w:val="28"/>
          <w:lang w:val="en-US" w:eastAsia="zh-CN" w:bidi="ar"/>
        </w:rPr>
        <w:t xml:space="preserve"> </w:t>
      </w:r>
      <w:r>
        <w:rPr>
          <w:rFonts w:hint="eastAsia" w:ascii="仿宋_GB2312" w:eastAsia="仿宋_GB2312" w:cs="仿宋_GB2312"/>
          <w:kern w:val="2"/>
          <w:sz w:val="28"/>
          <w:szCs w:val="28"/>
          <w:lang w:val="en-US" w:eastAsia="zh-CN" w:bidi="ar"/>
        </w:rPr>
        <w:t xml:space="preserve">  </w:t>
      </w:r>
      <w:r>
        <w:rPr>
          <w:rFonts w:hint="default" w:ascii="仿宋_GB2312" w:hAnsi="Calibri" w:eastAsia="仿宋_GB2312" w:cs="仿宋_GB2312"/>
          <w:kern w:val="2"/>
          <w:sz w:val="28"/>
          <w:szCs w:val="28"/>
          <w:lang w:val="en-US" w:eastAsia="zh-CN" w:bidi="ar"/>
        </w:rPr>
        <w:t xml:space="preserve"> （二）具有良好的商业信誉和健全的财务会计制度； </w:t>
      </w:r>
      <w:r>
        <w:rPr>
          <w:rFonts w:hint="default" w:ascii="仿宋_GB2312" w:hAnsi="Calibri" w:eastAsia="仿宋_GB2312" w:cs="仿宋_GB2312"/>
          <w:kern w:val="2"/>
          <w:sz w:val="28"/>
          <w:szCs w:val="28"/>
          <w:lang w:val="en-US" w:eastAsia="zh-CN" w:bidi="ar"/>
        </w:rPr>
        <w:br w:type="textWrapping"/>
      </w:r>
      <w:r>
        <w:rPr>
          <w:rFonts w:hint="default" w:ascii="仿宋_GB2312" w:hAnsi="Calibri" w:eastAsia="仿宋_GB2312" w:cs="仿宋_GB2312"/>
          <w:kern w:val="2"/>
          <w:sz w:val="28"/>
          <w:szCs w:val="28"/>
          <w:lang w:val="en-US" w:eastAsia="zh-CN" w:bidi="ar"/>
        </w:rPr>
        <w:t xml:space="preserve">  </w:t>
      </w:r>
      <w:r>
        <w:rPr>
          <w:rFonts w:hint="eastAsia" w:ascii="仿宋_GB2312" w:eastAsia="仿宋_GB2312" w:cs="仿宋_GB2312"/>
          <w:kern w:val="2"/>
          <w:sz w:val="28"/>
          <w:szCs w:val="28"/>
          <w:lang w:val="en-US" w:eastAsia="zh-CN" w:bidi="ar"/>
        </w:rPr>
        <w:t xml:space="preserve">  </w:t>
      </w:r>
      <w:r>
        <w:rPr>
          <w:rFonts w:hint="default" w:ascii="仿宋_GB2312" w:hAnsi="Calibri" w:eastAsia="仿宋_GB2312" w:cs="仿宋_GB2312"/>
          <w:kern w:val="2"/>
          <w:sz w:val="28"/>
          <w:szCs w:val="28"/>
          <w:lang w:val="en-US" w:eastAsia="zh-CN" w:bidi="ar"/>
        </w:rPr>
        <w:t xml:space="preserve">（三）具有履行合同所必需的设备和专业技术能力； </w:t>
      </w:r>
      <w:r>
        <w:rPr>
          <w:rFonts w:hint="default" w:ascii="仿宋_GB2312" w:hAnsi="Calibri" w:eastAsia="仿宋_GB2312" w:cs="仿宋_GB2312"/>
          <w:kern w:val="2"/>
          <w:sz w:val="28"/>
          <w:szCs w:val="28"/>
          <w:lang w:val="en-US" w:eastAsia="zh-CN" w:bidi="ar"/>
        </w:rPr>
        <w:br w:type="textWrapping"/>
      </w:r>
      <w:r>
        <w:rPr>
          <w:rFonts w:hint="default" w:ascii="仿宋_GB2312" w:hAnsi="Calibri" w:eastAsia="仿宋_GB2312" w:cs="仿宋_GB2312"/>
          <w:kern w:val="2"/>
          <w:sz w:val="28"/>
          <w:szCs w:val="28"/>
          <w:lang w:val="en-US" w:eastAsia="zh-CN" w:bidi="ar"/>
        </w:rPr>
        <w:t xml:space="preserve">  </w:t>
      </w:r>
      <w:r>
        <w:rPr>
          <w:rFonts w:hint="eastAsia" w:ascii="仿宋_GB2312" w:eastAsia="仿宋_GB2312" w:cs="仿宋_GB2312"/>
          <w:kern w:val="2"/>
          <w:sz w:val="28"/>
          <w:szCs w:val="28"/>
          <w:lang w:val="en-US" w:eastAsia="zh-CN" w:bidi="ar"/>
        </w:rPr>
        <w:t xml:space="preserve">  </w:t>
      </w:r>
      <w:r>
        <w:rPr>
          <w:rFonts w:hint="default" w:ascii="仿宋_GB2312" w:hAnsi="Calibri" w:eastAsia="仿宋_GB2312" w:cs="仿宋_GB2312"/>
          <w:kern w:val="2"/>
          <w:sz w:val="28"/>
          <w:szCs w:val="28"/>
          <w:lang w:val="en-US" w:eastAsia="zh-CN" w:bidi="ar"/>
        </w:rPr>
        <w:t xml:space="preserve">（四）有依法缴纳税收和社会保障资金的良好记录； </w:t>
      </w:r>
      <w:r>
        <w:rPr>
          <w:rFonts w:hint="default" w:ascii="仿宋_GB2312" w:hAnsi="Calibri" w:eastAsia="仿宋_GB2312" w:cs="仿宋_GB2312"/>
          <w:kern w:val="2"/>
          <w:sz w:val="28"/>
          <w:szCs w:val="28"/>
          <w:lang w:val="en-US" w:eastAsia="zh-CN" w:bidi="ar"/>
        </w:rPr>
        <w:br w:type="textWrapping"/>
      </w:r>
      <w:r>
        <w:rPr>
          <w:rFonts w:hint="default" w:ascii="仿宋_GB2312" w:hAnsi="Calibri" w:eastAsia="仿宋_GB2312" w:cs="仿宋_GB2312"/>
          <w:kern w:val="2"/>
          <w:sz w:val="28"/>
          <w:szCs w:val="28"/>
          <w:lang w:val="en-US" w:eastAsia="zh-CN" w:bidi="ar"/>
        </w:rPr>
        <w:t xml:space="preserve">    （五）参加比选活动前三年内，在经营活动中没有重大违法记录；</w:t>
      </w:r>
    </w:p>
    <w:p w14:paraId="10D8C82A">
      <w:pPr>
        <w:keepNext w:val="0"/>
        <w:keepLines w:val="0"/>
        <w:widowControl w:val="0"/>
        <w:suppressLineNumbers w:val="0"/>
        <w:autoSpaceDE w:val="0"/>
        <w:autoSpaceDN/>
        <w:spacing w:before="0" w:beforeAutospacing="0" w:after="0" w:afterAutospacing="0" w:line="440" w:lineRule="exact"/>
        <w:ind w:left="0" w:right="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未处于财产被接管、冻结、破产状态，未处于有关行政处罚期间，未处于比选禁入期内；未被列入失信被执行人名单、重大税收违法案件当事人名单、政府采购严重违法失信行为记录名单。</w:t>
      </w:r>
    </w:p>
    <w:p w14:paraId="65E9B509">
      <w:pPr>
        <w:keepNext w:val="0"/>
        <w:keepLines w:val="0"/>
        <w:widowControl w:val="0"/>
        <w:suppressLineNumbers w:val="0"/>
        <w:autoSpaceDE w:val="0"/>
        <w:autoSpaceDN/>
        <w:spacing w:before="0" w:beforeAutospacing="0" w:after="0" w:afterAutospacing="0" w:line="440" w:lineRule="exact"/>
        <w:ind w:left="0" w:right="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 xml:space="preserve">    二、公司法定代表人及主要负责人无行贿犯罪记录。</w:t>
      </w:r>
    </w:p>
    <w:p w14:paraId="197459B3">
      <w:pPr>
        <w:keepNext w:val="0"/>
        <w:keepLines w:val="0"/>
        <w:widowControl w:val="0"/>
        <w:suppressLineNumbers w:val="0"/>
        <w:autoSpaceDE w:val="0"/>
        <w:autoSpaceDN/>
        <w:spacing w:before="0" w:beforeAutospacing="0" w:after="0" w:afterAutospacing="0" w:line="440" w:lineRule="exact"/>
        <w:ind w:left="0" w:right="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 xml:space="preserve">    三、参加本次比选活动，不存在与单位负责人为同一人或者存在直接控股、管理关系的其他比选申请人参与同一合同项下的比选活动的行为。</w:t>
      </w:r>
    </w:p>
    <w:p w14:paraId="33631EF0">
      <w:pPr>
        <w:keepNext w:val="0"/>
        <w:keepLines w:val="0"/>
        <w:widowControl w:val="0"/>
        <w:suppressLineNumbers w:val="0"/>
        <w:autoSpaceDE w:val="0"/>
        <w:autoSpaceDN/>
        <w:spacing w:before="0" w:beforeAutospacing="0" w:after="0" w:afterAutospacing="0" w:line="440" w:lineRule="exact"/>
        <w:ind w:left="0" w:right="0" w:firstLine="613" w:firstLineChars="219"/>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四、参加本次比选活动，不存在和其他比选申请人在同一合同项下的比选项目中，同时委托同一个自然人、同一家庭的人员、同一单位的人员作为被授权人的行为。</w:t>
      </w:r>
    </w:p>
    <w:p w14:paraId="60014C3C">
      <w:pPr>
        <w:keepNext w:val="0"/>
        <w:keepLines w:val="0"/>
        <w:widowControl w:val="0"/>
        <w:suppressLineNumbers w:val="0"/>
        <w:autoSpaceDE w:val="0"/>
        <w:autoSpaceDN/>
        <w:spacing w:before="0" w:beforeAutospacing="0" w:after="0" w:afterAutospacing="0" w:line="440" w:lineRule="exact"/>
        <w:ind w:left="0" w:right="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 xml:space="preserve">    本公司对上述承诺的内容事项真实性负责。如经查实上述承诺的内容事项存在虚假，我公司愿意接受以提供虚假材料谋取中选追究法律责任。</w:t>
      </w:r>
    </w:p>
    <w:p w14:paraId="5F2F8F21">
      <w:pPr>
        <w:keepNext w:val="0"/>
        <w:keepLines w:val="0"/>
        <w:widowControl w:val="0"/>
        <w:suppressLineNumbers w:val="0"/>
        <w:autoSpaceDE w:val="0"/>
        <w:autoSpaceDN/>
        <w:spacing w:before="0" w:beforeAutospacing="0" w:after="0" w:afterAutospacing="0" w:line="440" w:lineRule="exact"/>
        <w:ind w:left="0" w:right="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 xml:space="preserve">    </w:t>
      </w:r>
    </w:p>
    <w:p w14:paraId="5EDA9AA3">
      <w:pPr>
        <w:keepNext w:val="0"/>
        <w:keepLines w:val="0"/>
        <w:widowControl w:val="0"/>
        <w:suppressLineNumbers w:val="0"/>
        <w:autoSpaceDE w:val="0"/>
        <w:autoSpaceDN/>
        <w:spacing w:before="0" w:beforeAutospacing="0" w:after="0" w:afterAutospacing="0" w:line="440" w:lineRule="exact"/>
        <w:ind w:left="0" w:right="0" w:firstLine="1680" w:firstLineChars="6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比选申请人名称：</w:t>
      </w:r>
      <w:r>
        <w:rPr>
          <w:rFonts w:hint="default" w:ascii="仿宋_GB2312" w:hAnsi="Calibri" w:eastAsia="仿宋_GB2312" w:cs="仿宋_GB2312"/>
          <w:kern w:val="2"/>
          <w:sz w:val="28"/>
          <w:szCs w:val="28"/>
          <w:u w:val="single"/>
          <w:lang w:val="en-US" w:eastAsia="zh-CN" w:bidi="ar"/>
        </w:rPr>
        <w:t xml:space="preserve">                   </w:t>
      </w:r>
      <w:r>
        <w:rPr>
          <w:rFonts w:hint="default" w:ascii="仿宋_GB2312" w:hAnsi="Calibri" w:eastAsia="仿宋_GB2312" w:cs="仿宋_GB2312"/>
          <w:kern w:val="2"/>
          <w:sz w:val="28"/>
          <w:szCs w:val="28"/>
          <w:lang w:val="en-US" w:eastAsia="zh-CN" w:bidi="ar"/>
        </w:rPr>
        <w:t>（盖单位公章）</w:t>
      </w:r>
    </w:p>
    <w:p w14:paraId="7180B813">
      <w:pPr>
        <w:keepNext w:val="0"/>
        <w:keepLines w:val="0"/>
        <w:widowControl w:val="0"/>
        <w:suppressLineNumbers w:val="0"/>
        <w:autoSpaceDE w:val="0"/>
        <w:autoSpaceDN/>
        <w:spacing w:before="0" w:beforeAutospacing="0" w:after="0" w:afterAutospacing="0" w:line="440" w:lineRule="exact"/>
        <w:ind w:left="0" w:right="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 xml:space="preserve"> </w:t>
      </w:r>
    </w:p>
    <w:p w14:paraId="03AB30A9">
      <w:pPr>
        <w:keepNext w:val="0"/>
        <w:keepLines w:val="0"/>
        <w:widowControl w:val="0"/>
        <w:suppressLineNumbers w:val="0"/>
        <w:autoSpaceDE w:val="0"/>
        <w:autoSpaceDN/>
        <w:spacing w:before="0" w:beforeAutospacing="0" w:after="0" w:afterAutospacing="0" w:line="440" w:lineRule="exact"/>
        <w:ind w:left="0" w:right="0" w:firstLine="2800" w:firstLineChars="10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 xml:space="preserve">法定代表人或被授权人（签字）： </w:t>
      </w:r>
    </w:p>
    <w:p w14:paraId="4F619FFD">
      <w:pPr>
        <w:keepNext w:val="0"/>
        <w:keepLines w:val="0"/>
        <w:widowControl w:val="0"/>
        <w:suppressLineNumbers w:val="0"/>
        <w:autoSpaceDE w:val="0"/>
        <w:autoSpaceDN/>
        <w:spacing w:before="0" w:beforeAutospacing="0" w:after="0" w:afterAutospacing="0" w:line="440" w:lineRule="exact"/>
        <w:ind w:left="0" w:right="0" w:firstLine="1960" w:firstLineChars="7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 xml:space="preserve"> </w:t>
      </w:r>
    </w:p>
    <w:p w14:paraId="67A837B8">
      <w:pPr>
        <w:keepNext w:val="0"/>
        <w:keepLines w:val="0"/>
        <w:widowControl w:val="0"/>
        <w:suppressLineNumbers w:val="0"/>
        <w:autoSpaceDE w:val="0"/>
        <w:autoSpaceDN/>
        <w:spacing w:before="0" w:beforeAutospacing="0" w:after="0" w:afterAutospacing="0" w:line="440" w:lineRule="exact"/>
        <w:ind w:left="0" w:right="0" w:firstLine="3080" w:firstLineChars="1100"/>
        <w:jc w:val="both"/>
        <w:rPr>
          <w:rFonts w:hint="default" w:ascii="Calibri" w:hAnsi="Calibri" w:eastAsia="宋体" w:cs="Times New Roman"/>
          <w:kern w:val="2"/>
          <w:sz w:val="21"/>
          <w:szCs w:val="21"/>
        </w:rPr>
      </w:pPr>
      <w:r>
        <w:rPr>
          <w:rFonts w:hint="default" w:ascii="仿宋_GB2312" w:hAnsi="Calibri" w:eastAsia="仿宋_GB2312" w:cs="仿宋_GB2312"/>
          <w:kern w:val="2"/>
          <w:sz w:val="28"/>
          <w:szCs w:val="28"/>
          <w:lang w:val="en-US" w:eastAsia="zh-CN" w:bidi="ar"/>
        </w:rPr>
        <w:t>日    期： 年  月  日</w:t>
      </w:r>
    </w:p>
    <w:p w14:paraId="45B2FC51">
      <w:pPr>
        <w:spacing w:before="70" w:line="240" w:lineRule="auto"/>
        <w:ind w:left="3389"/>
        <w:rPr>
          <w:rFonts w:ascii="宋体" w:hAnsi="宋体" w:eastAsia="宋体" w:cs="宋体"/>
          <w:b/>
          <w:bCs/>
          <w:spacing w:val="-4"/>
          <w:sz w:val="28"/>
          <w:szCs w:val="28"/>
        </w:rPr>
      </w:pPr>
    </w:p>
    <w:p w14:paraId="475DB9A7">
      <w:pPr>
        <w:spacing w:before="70" w:line="240" w:lineRule="auto"/>
        <w:ind w:left="3389"/>
        <w:rPr>
          <w:rFonts w:ascii="宋体" w:hAnsi="宋体" w:eastAsia="宋体" w:cs="宋体"/>
          <w:b/>
          <w:bCs/>
          <w:spacing w:val="-4"/>
          <w:sz w:val="28"/>
          <w:szCs w:val="28"/>
        </w:rPr>
      </w:pPr>
    </w:p>
    <w:p w14:paraId="6B587A9B">
      <w:pPr>
        <w:spacing w:before="70" w:line="240" w:lineRule="auto"/>
        <w:ind w:left="3389"/>
        <w:rPr>
          <w:rFonts w:ascii="宋体" w:hAnsi="宋体" w:eastAsia="宋体" w:cs="宋体"/>
          <w:sz w:val="28"/>
          <w:szCs w:val="28"/>
        </w:rPr>
      </w:pPr>
      <w:r>
        <w:rPr>
          <w:rFonts w:hint="eastAsia" w:ascii="宋体" w:hAnsi="宋体" w:cs="宋体"/>
          <w:b/>
          <w:bCs/>
          <w:spacing w:val="-4"/>
          <w:sz w:val="28"/>
          <w:szCs w:val="28"/>
          <w:lang w:eastAsia="zh-CN"/>
        </w:rPr>
        <w:t>七</w:t>
      </w:r>
      <w:r>
        <w:rPr>
          <w:rFonts w:ascii="宋体" w:hAnsi="宋体" w:eastAsia="宋体" w:cs="宋体"/>
          <w:b/>
          <w:bCs/>
          <w:spacing w:val="-4"/>
          <w:sz w:val="28"/>
          <w:szCs w:val="28"/>
        </w:rPr>
        <w:t>、类似业绩情况表</w:t>
      </w:r>
    </w:p>
    <w:p w14:paraId="36E4561A">
      <w:pPr>
        <w:spacing w:before="68" w:line="240" w:lineRule="auto"/>
      </w:pPr>
    </w:p>
    <w:p w14:paraId="01C0F52F">
      <w:pPr>
        <w:spacing w:before="68" w:line="240" w:lineRule="auto"/>
      </w:pPr>
    </w:p>
    <w:tbl>
      <w:tblPr>
        <w:tblStyle w:val="18"/>
        <w:tblW w:w="893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56"/>
        <w:gridCol w:w="1848"/>
        <w:gridCol w:w="1849"/>
        <w:gridCol w:w="2024"/>
        <w:gridCol w:w="1361"/>
      </w:tblGrid>
      <w:tr w14:paraId="70CF84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50" w:hRule="atLeast"/>
        </w:trPr>
        <w:tc>
          <w:tcPr>
            <w:tcW w:w="1856" w:type="dxa"/>
            <w:vAlign w:val="top"/>
          </w:tcPr>
          <w:p w14:paraId="46505CF1">
            <w:pPr>
              <w:pStyle w:val="19"/>
              <w:keepNext w:val="0"/>
              <w:keepLines w:val="0"/>
              <w:suppressLineNumbers w:val="0"/>
              <w:spacing w:before="0" w:beforeAutospacing="0" w:after="0" w:afterAutospacing="0" w:line="240" w:lineRule="auto"/>
              <w:ind w:left="0" w:right="0"/>
              <w:rPr>
                <w:rFonts w:hint="default"/>
              </w:rPr>
            </w:pPr>
          </w:p>
          <w:p w14:paraId="7AD04057">
            <w:pPr>
              <w:pStyle w:val="19"/>
              <w:keepNext w:val="0"/>
              <w:keepLines w:val="0"/>
              <w:suppressLineNumbers w:val="0"/>
              <w:spacing w:before="0" w:beforeAutospacing="0" w:after="0" w:afterAutospacing="0" w:line="240" w:lineRule="auto"/>
              <w:ind w:left="0" w:right="0"/>
              <w:rPr>
                <w:rFonts w:hint="default"/>
              </w:rPr>
            </w:pPr>
          </w:p>
          <w:p w14:paraId="05D03BE3">
            <w:pPr>
              <w:pStyle w:val="19"/>
              <w:keepNext w:val="0"/>
              <w:keepLines w:val="0"/>
              <w:suppressLineNumbers w:val="0"/>
              <w:spacing w:before="0" w:beforeAutospacing="0" w:after="0" w:afterAutospacing="0" w:line="240" w:lineRule="auto"/>
              <w:ind w:left="0" w:right="0"/>
              <w:rPr>
                <w:rFonts w:hint="default"/>
              </w:rPr>
            </w:pPr>
          </w:p>
          <w:p w14:paraId="5565DF67">
            <w:pPr>
              <w:keepNext w:val="0"/>
              <w:keepLines w:val="0"/>
              <w:suppressLineNumbers w:val="0"/>
              <w:spacing w:before="78" w:beforeAutospacing="0" w:after="0" w:afterAutospacing="0" w:line="240" w:lineRule="auto"/>
              <w:ind w:left="329" w:right="0"/>
              <w:rPr>
                <w:rFonts w:hint="default" w:ascii="宋体" w:hAnsi="宋体" w:eastAsia="宋体" w:cs="宋体"/>
                <w:sz w:val="24"/>
                <w:szCs w:val="24"/>
              </w:rPr>
            </w:pPr>
            <w:r>
              <w:rPr>
                <w:rFonts w:hint="default" w:ascii="宋体" w:hAnsi="宋体" w:eastAsia="宋体" w:cs="宋体"/>
                <w:spacing w:val="-5"/>
                <w:sz w:val="24"/>
                <w:szCs w:val="24"/>
              </w:rPr>
              <w:t>序号</w:t>
            </w:r>
          </w:p>
        </w:tc>
        <w:tc>
          <w:tcPr>
            <w:tcW w:w="1848" w:type="dxa"/>
            <w:vAlign w:val="top"/>
          </w:tcPr>
          <w:p w14:paraId="2FB77E6C">
            <w:pPr>
              <w:keepNext w:val="0"/>
              <w:keepLines w:val="0"/>
              <w:suppressLineNumbers w:val="0"/>
              <w:spacing w:before="78" w:beforeAutospacing="0" w:after="0" w:afterAutospacing="0" w:line="240" w:lineRule="auto"/>
              <w:ind w:left="208" w:right="0"/>
              <w:rPr>
                <w:rFonts w:hint="eastAsia" w:ascii="宋体" w:hAnsi="宋体" w:eastAsia="宋体" w:cs="宋体"/>
                <w:spacing w:val="-4"/>
                <w:sz w:val="24"/>
                <w:szCs w:val="24"/>
                <w:lang w:eastAsia="zh-CN"/>
              </w:rPr>
            </w:pPr>
          </w:p>
          <w:p w14:paraId="32D691B7">
            <w:pPr>
              <w:keepNext w:val="0"/>
              <w:keepLines w:val="0"/>
              <w:suppressLineNumbers w:val="0"/>
              <w:spacing w:before="78" w:beforeAutospacing="0" w:after="0" w:afterAutospacing="0" w:line="240" w:lineRule="auto"/>
              <w:ind w:left="0" w:right="0"/>
              <w:rPr>
                <w:rFonts w:hint="eastAsia" w:ascii="宋体" w:hAnsi="宋体" w:eastAsia="宋体" w:cs="宋体"/>
                <w:spacing w:val="-4"/>
                <w:sz w:val="24"/>
                <w:szCs w:val="24"/>
                <w:lang w:eastAsia="zh-CN"/>
              </w:rPr>
            </w:pPr>
          </w:p>
          <w:p w14:paraId="7010FC0E">
            <w:pPr>
              <w:keepNext w:val="0"/>
              <w:keepLines w:val="0"/>
              <w:suppressLineNumbers w:val="0"/>
              <w:spacing w:before="78" w:beforeAutospacing="0" w:after="0" w:afterAutospacing="0" w:line="240" w:lineRule="auto"/>
              <w:ind w:left="208" w:right="0"/>
              <w:rPr>
                <w:rFonts w:hint="eastAsia" w:ascii="宋体" w:hAnsi="宋体" w:eastAsia="宋体" w:cs="宋体"/>
                <w:spacing w:val="-4"/>
                <w:sz w:val="24"/>
                <w:szCs w:val="24"/>
                <w:lang w:eastAsia="zh-CN"/>
              </w:rPr>
            </w:pPr>
            <w:r>
              <w:rPr>
                <w:rFonts w:hint="eastAsia" w:ascii="宋体" w:hAnsi="宋体" w:eastAsia="宋体" w:cs="宋体"/>
                <w:spacing w:val="-4"/>
                <w:sz w:val="24"/>
                <w:szCs w:val="24"/>
                <w:lang w:eastAsia="zh-CN"/>
              </w:rPr>
              <w:t>项目名称</w:t>
            </w:r>
          </w:p>
        </w:tc>
        <w:tc>
          <w:tcPr>
            <w:tcW w:w="1849" w:type="dxa"/>
            <w:vAlign w:val="top"/>
          </w:tcPr>
          <w:p w14:paraId="47924D37">
            <w:pPr>
              <w:keepNext w:val="0"/>
              <w:keepLines w:val="0"/>
              <w:suppressLineNumbers w:val="0"/>
              <w:spacing w:before="78" w:beforeAutospacing="0" w:after="0" w:afterAutospacing="0" w:line="240" w:lineRule="auto"/>
              <w:ind w:left="208" w:right="0"/>
              <w:rPr>
                <w:rFonts w:hint="eastAsia" w:ascii="宋体" w:hAnsi="宋体" w:eastAsia="宋体" w:cs="宋体"/>
                <w:spacing w:val="-4"/>
                <w:sz w:val="24"/>
                <w:szCs w:val="24"/>
                <w:lang w:eastAsia="zh-CN"/>
              </w:rPr>
            </w:pPr>
          </w:p>
          <w:p w14:paraId="0918ED9D">
            <w:pPr>
              <w:keepNext w:val="0"/>
              <w:keepLines w:val="0"/>
              <w:suppressLineNumbers w:val="0"/>
              <w:spacing w:before="78" w:beforeAutospacing="0" w:after="0" w:afterAutospacing="0" w:line="240" w:lineRule="auto"/>
              <w:ind w:left="208" w:right="0"/>
              <w:rPr>
                <w:rFonts w:hint="eastAsia" w:ascii="宋体" w:hAnsi="宋体" w:eastAsia="宋体" w:cs="宋体"/>
                <w:spacing w:val="-4"/>
                <w:sz w:val="24"/>
                <w:szCs w:val="24"/>
                <w:lang w:eastAsia="zh-CN"/>
              </w:rPr>
            </w:pPr>
          </w:p>
          <w:p w14:paraId="36DEA7F5">
            <w:pPr>
              <w:keepNext w:val="0"/>
              <w:keepLines w:val="0"/>
              <w:suppressLineNumbers w:val="0"/>
              <w:spacing w:before="78" w:beforeAutospacing="0" w:after="0" w:afterAutospacing="0" w:line="240" w:lineRule="auto"/>
              <w:ind w:left="208" w:right="0"/>
              <w:rPr>
                <w:rFonts w:hint="eastAsia" w:ascii="宋体" w:hAnsi="宋体" w:eastAsia="宋体" w:cs="宋体"/>
                <w:spacing w:val="-4"/>
                <w:sz w:val="24"/>
                <w:szCs w:val="24"/>
                <w:lang w:eastAsia="zh-CN"/>
              </w:rPr>
            </w:pPr>
            <w:r>
              <w:rPr>
                <w:rFonts w:hint="eastAsia" w:ascii="宋体" w:hAnsi="宋体" w:eastAsia="宋体" w:cs="宋体"/>
                <w:spacing w:val="-4"/>
                <w:sz w:val="24"/>
                <w:szCs w:val="24"/>
                <w:lang w:eastAsia="zh-CN"/>
              </w:rPr>
              <w:t>业主名称</w:t>
            </w:r>
          </w:p>
        </w:tc>
        <w:tc>
          <w:tcPr>
            <w:tcW w:w="2024" w:type="dxa"/>
            <w:vAlign w:val="top"/>
          </w:tcPr>
          <w:p w14:paraId="4497001B">
            <w:pPr>
              <w:keepNext w:val="0"/>
              <w:keepLines w:val="0"/>
              <w:suppressLineNumbers w:val="0"/>
              <w:spacing w:before="78" w:beforeAutospacing="0" w:after="0" w:afterAutospacing="0" w:line="240" w:lineRule="auto"/>
              <w:ind w:left="208" w:right="0"/>
              <w:rPr>
                <w:rFonts w:hint="eastAsia" w:ascii="宋体" w:hAnsi="宋体" w:eastAsia="宋体" w:cs="宋体"/>
                <w:spacing w:val="-4"/>
                <w:sz w:val="24"/>
                <w:szCs w:val="24"/>
                <w:lang w:eastAsia="zh-CN"/>
              </w:rPr>
            </w:pPr>
          </w:p>
          <w:p w14:paraId="6532301F">
            <w:pPr>
              <w:keepNext w:val="0"/>
              <w:keepLines w:val="0"/>
              <w:suppressLineNumbers w:val="0"/>
              <w:spacing w:before="78" w:beforeAutospacing="0" w:after="0" w:afterAutospacing="0" w:line="240" w:lineRule="auto"/>
              <w:ind w:left="208" w:right="0"/>
              <w:rPr>
                <w:rFonts w:hint="eastAsia" w:ascii="宋体" w:hAnsi="宋体" w:eastAsia="宋体" w:cs="宋体"/>
                <w:spacing w:val="-4"/>
                <w:sz w:val="24"/>
                <w:szCs w:val="24"/>
                <w:lang w:eastAsia="zh-CN"/>
              </w:rPr>
            </w:pPr>
          </w:p>
          <w:p w14:paraId="4BA513BB">
            <w:pPr>
              <w:keepNext w:val="0"/>
              <w:keepLines w:val="0"/>
              <w:suppressLineNumbers w:val="0"/>
              <w:spacing w:before="78" w:beforeAutospacing="0" w:after="0" w:afterAutospacing="0" w:line="240" w:lineRule="auto"/>
              <w:ind w:left="208" w:right="0"/>
              <w:rPr>
                <w:rFonts w:hint="eastAsia" w:ascii="宋体" w:hAnsi="宋体" w:eastAsia="宋体" w:cs="宋体"/>
                <w:spacing w:val="-4"/>
                <w:sz w:val="24"/>
                <w:szCs w:val="24"/>
                <w:lang w:eastAsia="zh-CN"/>
              </w:rPr>
            </w:pPr>
            <w:r>
              <w:rPr>
                <w:rFonts w:hint="eastAsia" w:ascii="宋体" w:hAnsi="宋体" w:eastAsia="宋体" w:cs="宋体"/>
                <w:spacing w:val="-4"/>
                <w:sz w:val="24"/>
                <w:szCs w:val="24"/>
                <w:lang w:eastAsia="zh-CN"/>
              </w:rPr>
              <w:t>合同签订时间</w:t>
            </w:r>
          </w:p>
        </w:tc>
        <w:tc>
          <w:tcPr>
            <w:tcW w:w="1361" w:type="dxa"/>
            <w:vAlign w:val="top"/>
          </w:tcPr>
          <w:p w14:paraId="4E842868">
            <w:pPr>
              <w:keepNext w:val="0"/>
              <w:keepLines w:val="0"/>
              <w:suppressLineNumbers w:val="0"/>
              <w:spacing w:before="78" w:beforeAutospacing="0" w:after="0" w:afterAutospacing="0" w:line="240" w:lineRule="auto"/>
              <w:ind w:left="208" w:right="0"/>
              <w:rPr>
                <w:rFonts w:hint="eastAsia" w:ascii="宋体" w:hAnsi="宋体" w:eastAsia="宋体" w:cs="宋体"/>
                <w:spacing w:val="-4"/>
                <w:sz w:val="24"/>
                <w:szCs w:val="24"/>
                <w:lang w:eastAsia="zh-CN"/>
              </w:rPr>
            </w:pPr>
          </w:p>
          <w:p w14:paraId="4AFEB43E">
            <w:pPr>
              <w:keepNext w:val="0"/>
              <w:keepLines w:val="0"/>
              <w:suppressLineNumbers w:val="0"/>
              <w:spacing w:before="78" w:beforeAutospacing="0" w:after="0" w:afterAutospacing="0" w:line="240" w:lineRule="auto"/>
              <w:ind w:left="0" w:right="0"/>
              <w:rPr>
                <w:rFonts w:hint="eastAsia" w:ascii="宋体" w:hAnsi="宋体" w:eastAsia="宋体" w:cs="宋体"/>
                <w:spacing w:val="-4"/>
                <w:sz w:val="24"/>
                <w:szCs w:val="24"/>
                <w:lang w:eastAsia="zh-CN"/>
              </w:rPr>
            </w:pPr>
          </w:p>
          <w:p w14:paraId="7DB58D02">
            <w:pPr>
              <w:keepNext w:val="0"/>
              <w:keepLines w:val="0"/>
              <w:suppressLineNumbers w:val="0"/>
              <w:spacing w:before="78" w:beforeAutospacing="0" w:after="0" w:afterAutospacing="0" w:line="240" w:lineRule="auto"/>
              <w:ind w:left="208" w:right="0"/>
              <w:rPr>
                <w:rFonts w:hint="eastAsia" w:ascii="宋体" w:hAnsi="宋体" w:eastAsia="宋体" w:cs="宋体"/>
                <w:spacing w:val="-4"/>
                <w:sz w:val="24"/>
                <w:szCs w:val="24"/>
                <w:lang w:eastAsia="zh-CN"/>
              </w:rPr>
            </w:pPr>
            <w:r>
              <w:rPr>
                <w:rFonts w:hint="eastAsia" w:ascii="宋体" w:hAnsi="宋体" w:eastAsia="宋体" w:cs="宋体"/>
                <w:spacing w:val="-4"/>
                <w:sz w:val="24"/>
                <w:szCs w:val="24"/>
                <w:lang w:eastAsia="zh-CN"/>
              </w:rPr>
              <w:t>备注</w:t>
            </w:r>
          </w:p>
        </w:tc>
      </w:tr>
      <w:tr w14:paraId="2E3E5D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1856" w:type="dxa"/>
            <w:vAlign w:val="top"/>
          </w:tcPr>
          <w:p w14:paraId="3B397D48">
            <w:pPr>
              <w:keepNext w:val="0"/>
              <w:keepLines w:val="0"/>
              <w:suppressLineNumbers w:val="0"/>
              <w:spacing w:before="112" w:beforeAutospacing="0" w:after="0" w:afterAutospacing="0" w:line="240" w:lineRule="auto"/>
              <w:ind w:left="528" w:right="0"/>
              <w:rPr>
                <w:rFonts w:hint="default" w:ascii="宋体" w:hAnsi="宋体" w:eastAsia="宋体" w:cs="宋体"/>
                <w:sz w:val="24"/>
                <w:szCs w:val="24"/>
              </w:rPr>
            </w:pPr>
            <w:r>
              <w:rPr>
                <w:rFonts w:hint="default" w:ascii="宋体" w:hAnsi="宋体" w:eastAsia="宋体" w:cs="宋体"/>
                <w:sz w:val="24"/>
                <w:szCs w:val="24"/>
              </w:rPr>
              <w:t>1</w:t>
            </w:r>
          </w:p>
        </w:tc>
        <w:tc>
          <w:tcPr>
            <w:tcW w:w="1848" w:type="dxa"/>
            <w:vAlign w:val="top"/>
          </w:tcPr>
          <w:p w14:paraId="6A9C0663">
            <w:pPr>
              <w:pStyle w:val="19"/>
              <w:keepNext w:val="0"/>
              <w:keepLines w:val="0"/>
              <w:suppressLineNumbers w:val="0"/>
              <w:spacing w:before="0" w:beforeAutospacing="0" w:after="0" w:afterAutospacing="0" w:line="240" w:lineRule="auto"/>
              <w:ind w:left="0" w:right="0"/>
              <w:rPr>
                <w:rFonts w:hint="default"/>
              </w:rPr>
            </w:pPr>
          </w:p>
        </w:tc>
        <w:tc>
          <w:tcPr>
            <w:tcW w:w="1849" w:type="dxa"/>
            <w:vAlign w:val="top"/>
          </w:tcPr>
          <w:p w14:paraId="33DF6758">
            <w:pPr>
              <w:pStyle w:val="19"/>
              <w:keepNext w:val="0"/>
              <w:keepLines w:val="0"/>
              <w:suppressLineNumbers w:val="0"/>
              <w:spacing w:before="0" w:beforeAutospacing="0" w:after="0" w:afterAutospacing="0" w:line="240" w:lineRule="auto"/>
              <w:ind w:left="0" w:right="0"/>
              <w:rPr>
                <w:rFonts w:hint="default"/>
              </w:rPr>
            </w:pPr>
          </w:p>
        </w:tc>
        <w:tc>
          <w:tcPr>
            <w:tcW w:w="2024" w:type="dxa"/>
            <w:vAlign w:val="top"/>
          </w:tcPr>
          <w:p w14:paraId="63EC353E">
            <w:pPr>
              <w:pStyle w:val="19"/>
              <w:keepNext w:val="0"/>
              <w:keepLines w:val="0"/>
              <w:suppressLineNumbers w:val="0"/>
              <w:spacing w:before="0" w:beforeAutospacing="0" w:after="0" w:afterAutospacing="0" w:line="240" w:lineRule="auto"/>
              <w:ind w:left="0" w:right="0"/>
              <w:rPr>
                <w:rFonts w:hint="default"/>
              </w:rPr>
            </w:pPr>
          </w:p>
        </w:tc>
        <w:tc>
          <w:tcPr>
            <w:tcW w:w="1361" w:type="dxa"/>
            <w:vAlign w:val="top"/>
          </w:tcPr>
          <w:p w14:paraId="4029B18C">
            <w:pPr>
              <w:pStyle w:val="19"/>
              <w:keepNext w:val="0"/>
              <w:keepLines w:val="0"/>
              <w:suppressLineNumbers w:val="0"/>
              <w:spacing w:before="0" w:beforeAutospacing="0" w:after="0" w:afterAutospacing="0" w:line="240" w:lineRule="auto"/>
              <w:ind w:left="0" w:right="0"/>
              <w:rPr>
                <w:rFonts w:hint="default"/>
              </w:rPr>
            </w:pPr>
          </w:p>
        </w:tc>
      </w:tr>
      <w:tr w14:paraId="68AEAB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856" w:type="dxa"/>
            <w:vAlign w:val="top"/>
          </w:tcPr>
          <w:p w14:paraId="50C61D0D">
            <w:pPr>
              <w:keepNext w:val="0"/>
              <w:keepLines w:val="0"/>
              <w:suppressLineNumbers w:val="0"/>
              <w:spacing w:before="101" w:beforeAutospacing="0" w:after="0" w:afterAutospacing="0" w:line="240" w:lineRule="auto"/>
              <w:ind w:left="513" w:right="0"/>
              <w:rPr>
                <w:rFonts w:hint="default" w:ascii="宋体" w:hAnsi="宋体" w:eastAsia="宋体" w:cs="宋体"/>
                <w:sz w:val="24"/>
                <w:szCs w:val="24"/>
              </w:rPr>
            </w:pPr>
            <w:r>
              <w:rPr>
                <w:rFonts w:hint="default" w:ascii="宋体" w:hAnsi="宋体" w:eastAsia="宋体" w:cs="宋体"/>
                <w:sz w:val="24"/>
                <w:szCs w:val="24"/>
              </w:rPr>
              <w:t>2</w:t>
            </w:r>
          </w:p>
        </w:tc>
        <w:tc>
          <w:tcPr>
            <w:tcW w:w="1848" w:type="dxa"/>
            <w:vAlign w:val="top"/>
          </w:tcPr>
          <w:p w14:paraId="1AF78585">
            <w:pPr>
              <w:pStyle w:val="19"/>
              <w:keepNext w:val="0"/>
              <w:keepLines w:val="0"/>
              <w:suppressLineNumbers w:val="0"/>
              <w:spacing w:before="0" w:beforeAutospacing="0" w:after="0" w:afterAutospacing="0" w:line="240" w:lineRule="auto"/>
              <w:ind w:left="0" w:right="0"/>
              <w:rPr>
                <w:rFonts w:hint="default"/>
              </w:rPr>
            </w:pPr>
          </w:p>
        </w:tc>
        <w:tc>
          <w:tcPr>
            <w:tcW w:w="1849" w:type="dxa"/>
            <w:vAlign w:val="top"/>
          </w:tcPr>
          <w:p w14:paraId="242AC412">
            <w:pPr>
              <w:pStyle w:val="19"/>
              <w:keepNext w:val="0"/>
              <w:keepLines w:val="0"/>
              <w:suppressLineNumbers w:val="0"/>
              <w:spacing w:before="0" w:beforeAutospacing="0" w:after="0" w:afterAutospacing="0" w:line="240" w:lineRule="auto"/>
              <w:ind w:left="0" w:right="0"/>
              <w:rPr>
                <w:rFonts w:hint="default"/>
              </w:rPr>
            </w:pPr>
          </w:p>
        </w:tc>
        <w:tc>
          <w:tcPr>
            <w:tcW w:w="2024" w:type="dxa"/>
            <w:vAlign w:val="top"/>
          </w:tcPr>
          <w:p w14:paraId="2F3CEA62">
            <w:pPr>
              <w:pStyle w:val="19"/>
              <w:keepNext w:val="0"/>
              <w:keepLines w:val="0"/>
              <w:suppressLineNumbers w:val="0"/>
              <w:spacing w:before="0" w:beforeAutospacing="0" w:after="0" w:afterAutospacing="0" w:line="240" w:lineRule="auto"/>
              <w:ind w:left="0" w:right="0"/>
              <w:rPr>
                <w:rFonts w:hint="default"/>
              </w:rPr>
            </w:pPr>
          </w:p>
        </w:tc>
        <w:tc>
          <w:tcPr>
            <w:tcW w:w="1361" w:type="dxa"/>
            <w:vAlign w:val="top"/>
          </w:tcPr>
          <w:p w14:paraId="43E41346">
            <w:pPr>
              <w:pStyle w:val="19"/>
              <w:keepNext w:val="0"/>
              <w:keepLines w:val="0"/>
              <w:suppressLineNumbers w:val="0"/>
              <w:spacing w:before="0" w:beforeAutospacing="0" w:after="0" w:afterAutospacing="0" w:line="240" w:lineRule="auto"/>
              <w:ind w:left="0" w:right="0"/>
              <w:rPr>
                <w:rFonts w:hint="default"/>
              </w:rPr>
            </w:pPr>
          </w:p>
        </w:tc>
      </w:tr>
      <w:tr w14:paraId="27E5B2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1856" w:type="dxa"/>
            <w:vAlign w:val="top"/>
          </w:tcPr>
          <w:p w14:paraId="796B6E23">
            <w:pPr>
              <w:keepNext w:val="0"/>
              <w:keepLines w:val="0"/>
              <w:suppressLineNumbers w:val="0"/>
              <w:spacing w:before="102" w:beforeAutospacing="0" w:after="0" w:afterAutospacing="0" w:line="240" w:lineRule="auto"/>
              <w:ind w:left="515" w:right="0"/>
              <w:rPr>
                <w:rFonts w:hint="default" w:ascii="宋体" w:hAnsi="宋体" w:eastAsia="宋体" w:cs="宋体"/>
                <w:sz w:val="24"/>
                <w:szCs w:val="24"/>
              </w:rPr>
            </w:pPr>
            <w:r>
              <w:rPr>
                <w:rFonts w:hint="default" w:ascii="宋体" w:hAnsi="宋体" w:eastAsia="宋体" w:cs="宋体"/>
                <w:sz w:val="24"/>
                <w:szCs w:val="24"/>
              </w:rPr>
              <w:t>3</w:t>
            </w:r>
          </w:p>
        </w:tc>
        <w:tc>
          <w:tcPr>
            <w:tcW w:w="1848" w:type="dxa"/>
            <w:vAlign w:val="top"/>
          </w:tcPr>
          <w:p w14:paraId="5E0A0587">
            <w:pPr>
              <w:pStyle w:val="19"/>
              <w:keepNext w:val="0"/>
              <w:keepLines w:val="0"/>
              <w:suppressLineNumbers w:val="0"/>
              <w:spacing w:before="0" w:beforeAutospacing="0" w:after="0" w:afterAutospacing="0" w:line="240" w:lineRule="auto"/>
              <w:ind w:left="0" w:right="0"/>
              <w:rPr>
                <w:rFonts w:hint="default"/>
              </w:rPr>
            </w:pPr>
          </w:p>
        </w:tc>
        <w:tc>
          <w:tcPr>
            <w:tcW w:w="1849" w:type="dxa"/>
            <w:vAlign w:val="top"/>
          </w:tcPr>
          <w:p w14:paraId="2A45446F">
            <w:pPr>
              <w:pStyle w:val="19"/>
              <w:keepNext w:val="0"/>
              <w:keepLines w:val="0"/>
              <w:suppressLineNumbers w:val="0"/>
              <w:spacing w:before="0" w:beforeAutospacing="0" w:after="0" w:afterAutospacing="0" w:line="240" w:lineRule="auto"/>
              <w:ind w:left="0" w:right="0"/>
              <w:rPr>
                <w:rFonts w:hint="default"/>
              </w:rPr>
            </w:pPr>
          </w:p>
        </w:tc>
        <w:tc>
          <w:tcPr>
            <w:tcW w:w="2024" w:type="dxa"/>
            <w:vAlign w:val="top"/>
          </w:tcPr>
          <w:p w14:paraId="5AB67665">
            <w:pPr>
              <w:pStyle w:val="19"/>
              <w:keepNext w:val="0"/>
              <w:keepLines w:val="0"/>
              <w:suppressLineNumbers w:val="0"/>
              <w:spacing w:before="0" w:beforeAutospacing="0" w:after="0" w:afterAutospacing="0" w:line="240" w:lineRule="auto"/>
              <w:ind w:left="0" w:right="0"/>
              <w:rPr>
                <w:rFonts w:hint="default"/>
              </w:rPr>
            </w:pPr>
          </w:p>
        </w:tc>
        <w:tc>
          <w:tcPr>
            <w:tcW w:w="1361" w:type="dxa"/>
            <w:vAlign w:val="top"/>
          </w:tcPr>
          <w:p w14:paraId="02F8A31C">
            <w:pPr>
              <w:pStyle w:val="19"/>
              <w:keepNext w:val="0"/>
              <w:keepLines w:val="0"/>
              <w:suppressLineNumbers w:val="0"/>
              <w:spacing w:before="0" w:beforeAutospacing="0" w:after="0" w:afterAutospacing="0" w:line="240" w:lineRule="auto"/>
              <w:ind w:left="0" w:right="0"/>
              <w:rPr>
                <w:rFonts w:hint="default"/>
              </w:rPr>
            </w:pPr>
          </w:p>
        </w:tc>
      </w:tr>
      <w:tr w14:paraId="1EBD47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7" w:hRule="atLeast"/>
        </w:trPr>
        <w:tc>
          <w:tcPr>
            <w:tcW w:w="1856" w:type="dxa"/>
            <w:vAlign w:val="top"/>
          </w:tcPr>
          <w:p w14:paraId="5C0FB1C0">
            <w:pPr>
              <w:keepNext w:val="0"/>
              <w:keepLines w:val="0"/>
              <w:suppressLineNumbers w:val="0"/>
              <w:spacing w:before="124" w:beforeAutospacing="0" w:after="0" w:afterAutospacing="0" w:line="240" w:lineRule="auto"/>
              <w:ind w:left="509" w:right="0"/>
              <w:rPr>
                <w:rFonts w:hint="default" w:ascii="宋体" w:hAnsi="宋体" w:eastAsia="宋体" w:cs="宋体"/>
                <w:sz w:val="24"/>
                <w:szCs w:val="24"/>
              </w:rPr>
            </w:pPr>
            <w:r>
              <w:rPr>
                <w:rFonts w:hint="default" w:ascii="宋体" w:hAnsi="宋体" w:eastAsia="宋体" w:cs="宋体"/>
                <w:sz w:val="24"/>
                <w:szCs w:val="24"/>
              </w:rPr>
              <w:t>4</w:t>
            </w:r>
          </w:p>
        </w:tc>
        <w:tc>
          <w:tcPr>
            <w:tcW w:w="1848" w:type="dxa"/>
            <w:vAlign w:val="top"/>
          </w:tcPr>
          <w:p w14:paraId="10102B8D">
            <w:pPr>
              <w:pStyle w:val="19"/>
              <w:keepNext w:val="0"/>
              <w:keepLines w:val="0"/>
              <w:suppressLineNumbers w:val="0"/>
              <w:spacing w:before="0" w:beforeAutospacing="0" w:after="0" w:afterAutospacing="0" w:line="240" w:lineRule="auto"/>
              <w:ind w:left="0" w:right="0"/>
              <w:rPr>
                <w:rFonts w:hint="default"/>
              </w:rPr>
            </w:pPr>
          </w:p>
        </w:tc>
        <w:tc>
          <w:tcPr>
            <w:tcW w:w="1849" w:type="dxa"/>
            <w:vAlign w:val="top"/>
          </w:tcPr>
          <w:p w14:paraId="0D16FDC3">
            <w:pPr>
              <w:pStyle w:val="19"/>
              <w:keepNext w:val="0"/>
              <w:keepLines w:val="0"/>
              <w:suppressLineNumbers w:val="0"/>
              <w:spacing w:before="0" w:beforeAutospacing="0" w:after="0" w:afterAutospacing="0" w:line="240" w:lineRule="auto"/>
              <w:ind w:left="0" w:right="0"/>
              <w:rPr>
                <w:rFonts w:hint="default"/>
              </w:rPr>
            </w:pPr>
          </w:p>
        </w:tc>
        <w:tc>
          <w:tcPr>
            <w:tcW w:w="2024" w:type="dxa"/>
            <w:vAlign w:val="top"/>
          </w:tcPr>
          <w:p w14:paraId="6ACBB832">
            <w:pPr>
              <w:pStyle w:val="19"/>
              <w:keepNext w:val="0"/>
              <w:keepLines w:val="0"/>
              <w:suppressLineNumbers w:val="0"/>
              <w:spacing w:before="0" w:beforeAutospacing="0" w:after="0" w:afterAutospacing="0" w:line="240" w:lineRule="auto"/>
              <w:ind w:left="0" w:right="0"/>
              <w:rPr>
                <w:rFonts w:hint="default"/>
              </w:rPr>
            </w:pPr>
          </w:p>
        </w:tc>
        <w:tc>
          <w:tcPr>
            <w:tcW w:w="1361" w:type="dxa"/>
            <w:vAlign w:val="top"/>
          </w:tcPr>
          <w:p w14:paraId="5C7984D4">
            <w:pPr>
              <w:pStyle w:val="19"/>
              <w:keepNext w:val="0"/>
              <w:keepLines w:val="0"/>
              <w:suppressLineNumbers w:val="0"/>
              <w:spacing w:before="0" w:beforeAutospacing="0" w:after="0" w:afterAutospacing="0" w:line="240" w:lineRule="auto"/>
              <w:ind w:left="0" w:right="0"/>
              <w:rPr>
                <w:rFonts w:hint="default"/>
              </w:rPr>
            </w:pPr>
          </w:p>
        </w:tc>
      </w:tr>
      <w:tr w14:paraId="76DBA6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trPr>
        <w:tc>
          <w:tcPr>
            <w:tcW w:w="1856" w:type="dxa"/>
            <w:vAlign w:val="top"/>
          </w:tcPr>
          <w:p w14:paraId="7183D5E0">
            <w:pPr>
              <w:keepNext w:val="0"/>
              <w:keepLines w:val="0"/>
              <w:suppressLineNumbers w:val="0"/>
              <w:spacing w:before="126" w:beforeAutospacing="0" w:after="0" w:afterAutospacing="0" w:line="240" w:lineRule="auto"/>
              <w:ind w:left="465" w:right="0"/>
              <w:rPr>
                <w:rFonts w:hint="default" w:ascii="宋体" w:hAnsi="宋体" w:eastAsia="宋体" w:cs="宋体"/>
                <w:sz w:val="24"/>
                <w:szCs w:val="24"/>
              </w:rPr>
            </w:pPr>
            <w:r>
              <w:rPr>
                <w:rFonts w:hint="default" w:ascii="宋体" w:hAnsi="宋体" w:eastAsia="宋体" w:cs="宋体"/>
                <w:position w:val="2"/>
                <w:sz w:val="24"/>
                <w:szCs w:val="24"/>
              </w:rPr>
              <w:t>…</w:t>
            </w:r>
          </w:p>
        </w:tc>
        <w:tc>
          <w:tcPr>
            <w:tcW w:w="1848" w:type="dxa"/>
            <w:vAlign w:val="top"/>
          </w:tcPr>
          <w:p w14:paraId="03C89792">
            <w:pPr>
              <w:pStyle w:val="19"/>
              <w:keepNext w:val="0"/>
              <w:keepLines w:val="0"/>
              <w:suppressLineNumbers w:val="0"/>
              <w:spacing w:before="0" w:beforeAutospacing="0" w:after="0" w:afterAutospacing="0" w:line="240" w:lineRule="auto"/>
              <w:ind w:left="0" w:right="0"/>
              <w:rPr>
                <w:rFonts w:hint="default"/>
              </w:rPr>
            </w:pPr>
          </w:p>
        </w:tc>
        <w:tc>
          <w:tcPr>
            <w:tcW w:w="1849" w:type="dxa"/>
            <w:vAlign w:val="top"/>
          </w:tcPr>
          <w:p w14:paraId="161B8CEA">
            <w:pPr>
              <w:pStyle w:val="19"/>
              <w:keepNext w:val="0"/>
              <w:keepLines w:val="0"/>
              <w:suppressLineNumbers w:val="0"/>
              <w:spacing w:before="0" w:beforeAutospacing="0" w:after="0" w:afterAutospacing="0" w:line="240" w:lineRule="auto"/>
              <w:ind w:left="0" w:right="0"/>
              <w:rPr>
                <w:rFonts w:hint="default"/>
              </w:rPr>
            </w:pPr>
          </w:p>
        </w:tc>
        <w:tc>
          <w:tcPr>
            <w:tcW w:w="2024" w:type="dxa"/>
            <w:vAlign w:val="top"/>
          </w:tcPr>
          <w:p w14:paraId="14032EDF">
            <w:pPr>
              <w:pStyle w:val="19"/>
              <w:keepNext w:val="0"/>
              <w:keepLines w:val="0"/>
              <w:suppressLineNumbers w:val="0"/>
              <w:spacing w:before="0" w:beforeAutospacing="0" w:after="0" w:afterAutospacing="0" w:line="240" w:lineRule="auto"/>
              <w:ind w:left="0" w:right="0"/>
              <w:rPr>
                <w:rFonts w:hint="default"/>
              </w:rPr>
            </w:pPr>
          </w:p>
        </w:tc>
        <w:tc>
          <w:tcPr>
            <w:tcW w:w="1361" w:type="dxa"/>
            <w:vAlign w:val="top"/>
          </w:tcPr>
          <w:p w14:paraId="12412B98">
            <w:pPr>
              <w:pStyle w:val="19"/>
              <w:keepNext w:val="0"/>
              <w:keepLines w:val="0"/>
              <w:suppressLineNumbers w:val="0"/>
              <w:spacing w:before="0" w:beforeAutospacing="0" w:after="0" w:afterAutospacing="0" w:line="240" w:lineRule="auto"/>
              <w:ind w:left="0" w:right="0"/>
              <w:rPr>
                <w:rFonts w:hint="default"/>
              </w:rPr>
            </w:pPr>
          </w:p>
        </w:tc>
      </w:tr>
      <w:tr w14:paraId="46B017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7" w:hRule="atLeast"/>
        </w:trPr>
        <w:tc>
          <w:tcPr>
            <w:tcW w:w="1856" w:type="dxa"/>
            <w:vAlign w:val="top"/>
          </w:tcPr>
          <w:p w14:paraId="25C028AA">
            <w:pPr>
              <w:pStyle w:val="19"/>
              <w:keepNext w:val="0"/>
              <w:keepLines w:val="0"/>
              <w:suppressLineNumbers w:val="0"/>
              <w:spacing w:before="0" w:beforeAutospacing="0" w:after="0" w:afterAutospacing="0" w:line="240" w:lineRule="auto"/>
              <w:ind w:left="0" w:right="0"/>
              <w:rPr>
                <w:rFonts w:hint="default"/>
              </w:rPr>
            </w:pPr>
          </w:p>
        </w:tc>
        <w:tc>
          <w:tcPr>
            <w:tcW w:w="1848" w:type="dxa"/>
            <w:vAlign w:val="top"/>
          </w:tcPr>
          <w:p w14:paraId="6DF52947">
            <w:pPr>
              <w:pStyle w:val="19"/>
              <w:keepNext w:val="0"/>
              <w:keepLines w:val="0"/>
              <w:suppressLineNumbers w:val="0"/>
              <w:spacing w:before="0" w:beforeAutospacing="0" w:after="0" w:afterAutospacing="0" w:line="240" w:lineRule="auto"/>
              <w:ind w:left="0" w:right="0"/>
              <w:rPr>
                <w:rFonts w:hint="default"/>
              </w:rPr>
            </w:pPr>
          </w:p>
        </w:tc>
        <w:tc>
          <w:tcPr>
            <w:tcW w:w="1849" w:type="dxa"/>
            <w:vAlign w:val="top"/>
          </w:tcPr>
          <w:p w14:paraId="04206B82">
            <w:pPr>
              <w:pStyle w:val="19"/>
              <w:keepNext w:val="0"/>
              <w:keepLines w:val="0"/>
              <w:suppressLineNumbers w:val="0"/>
              <w:spacing w:before="0" w:beforeAutospacing="0" w:after="0" w:afterAutospacing="0" w:line="240" w:lineRule="auto"/>
              <w:ind w:left="0" w:right="0"/>
              <w:rPr>
                <w:rFonts w:hint="default"/>
              </w:rPr>
            </w:pPr>
          </w:p>
        </w:tc>
        <w:tc>
          <w:tcPr>
            <w:tcW w:w="2024" w:type="dxa"/>
            <w:vAlign w:val="top"/>
          </w:tcPr>
          <w:p w14:paraId="5DC68AF6">
            <w:pPr>
              <w:pStyle w:val="19"/>
              <w:keepNext w:val="0"/>
              <w:keepLines w:val="0"/>
              <w:suppressLineNumbers w:val="0"/>
              <w:spacing w:before="0" w:beforeAutospacing="0" w:after="0" w:afterAutospacing="0" w:line="240" w:lineRule="auto"/>
              <w:ind w:left="0" w:right="0"/>
              <w:rPr>
                <w:rFonts w:hint="default"/>
              </w:rPr>
            </w:pPr>
          </w:p>
        </w:tc>
        <w:tc>
          <w:tcPr>
            <w:tcW w:w="1361" w:type="dxa"/>
            <w:vAlign w:val="top"/>
          </w:tcPr>
          <w:p w14:paraId="3BA76FDD">
            <w:pPr>
              <w:pStyle w:val="19"/>
              <w:keepNext w:val="0"/>
              <w:keepLines w:val="0"/>
              <w:suppressLineNumbers w:val="0"/>
              <w:spacing w:before="0" w:beforeAutospacing="0" w:after="0" w:afterAutospacing="0" w:line="240" w:lineRule="auto"/>
              <w:ind w:left="0" w:right="0"/>
              <w:rPr>
                <w:rFonts w:hint="default"/>
              </w:rPr>
            </w:pPr>
          </w:p>
        </w:tc>
      </w:tr>
      <w:tr w14:paraId="0A2CCE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trPr>
        <w:tc>
          <w:tcPr>
            <w:tcW w:w="1856" w:type="dxa"/>
            <w:vAlign w:val="top"/>
          </w:tcPr>
          <w:p w14:paraId="0AE7A3DA">
            <w:pPr>
              <w:pStyle w:val="19"/>
              <w:keepNext w:val="0"/>
              <w:keepLines w:val="0"/>
              <w:suppressLineNumbers w:val="0"/>
              <w:spacing w:before="0" w:beforeAutospacing="0" w:after="0" w:afterAutospacing="0" w:line="240" w:lineRule="auto"/>
              <w:ind w:left="0" w:right="0"/>
              <w:rPr>
                <w:rFonts w:hint="default"/>
              </w:rPr>
            </w:pPr>
          </w:p>
        </w:tc>
        <w:tc>
          <w:tcPr>
            <w:tcW w:w="1848" w:type="dxa"/>
            <w:vAlign w:val="top"/>
          </w:tcPr>
          <w:p w14:paraId="59C37F0F">
            <w:pPr>
              <w:pStyle w:val="19"/>
              <w:keepNext w:val="0"/>
              <w:keepLines w:val="0"/>
              <w:suppressLineNumbers w:val="0"/>
              <w:spacing w:before="0" w:beforeAutospacing="0" w:after="0" w:afterAutospacing="0" w:line="240" w:lineRule="auto"/>
              <w:ind w:left="0" w:right="0"/>
              <w:rPr>
                <w:rFonts w:hint="default"/>
              </w:rPr>
            </w:pPr>
          </w:p>
        </w:tc>
        <w:tc>
          <w:tcPr>
            <w:tcW w:w="1849" w:type="dxa"/>
            <w:vAlign w:val="top"/>
          </w:tcPr>
          <w:p w14:paraId="5E835BF5">
            <w:pPr>
              <w:pStyle w:val="19"/>
              <w:keepNext w:val="0"/>
              <w:keepLines w:val="0"/>
              <w:suppressLineNumbers w:val="0"/>
              <w:spacing w:before="0" w:beforeAutospacing="0" w:after="0" w:afterAutospacing="0" w:line="240" w:lineRule="auto"/>
              <w:ind w:left="0" w:right="0"/>
              <w:rPr>
                <w:rFonts w:hint="default"/>
              </w:rPr>
            </w:pPr>
          </w:p>
        </w:tc>
        <w:tc>
          <w:tcPr>
            <w:tcW w:w="2024" w:type="dxa"/>
            <w:vAlign w:val="top"/>
          </w:tcPr>
          <w:p w14:paraId="330603A4">
            <w:pPr>
              <w:pStyle w:val="19"/>
              <w:keepNext w:val="0"/>
              <w:keepLines w:val="0"/>
              <w:suppressLineNumbers w:val="0"/>
              <w:spacing w:before="0" w:beforeAutospacing="0" w:after="0" w:afterAutospacing="0" w:line="240" w:lineRule="auto"/>
              <w:ind w:left="0" w:right="0"/>
              <w:rPr>
                <w:rFonts w:hint="default"/>
              </w:rPr>
            </w:pPr>
          </w:p>
        </w:tc>
        <w:tc>
          <w:tcPr>
            <w:tcW w:w="1361" w:type="dxa"/>
            <w:vAlign w:val="top"/>
          </w:tcPr>
          <w:p w14:paraId="55BAEE01">
            <w:pPr>
              <w:pStyle w:val="19"/>
              <w:keepNext w:val="0"/>
              <w:keepLines w:val="0"/>
              <w:suppressLineNumbers w:val="0"/>
              <w:spacing w:before="0" w:beforeAutospacing="0" w:after="0" w:afterAutospacing="0" w:line="240" w:lineRule="auto"/>
              <w:ind w:left="0" w:right="0"/>
              <w:rPr>
                <w:rFonts w:hint="default"/>
              </w:rPr>
            </w:pPr>
          </w:p>
        </w:tc>
      </w:tr>
      <w:tr w14:paraId="374B95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7" w:hRule="atLeast"/>
        </w:trPr>
        <w:tc>
          <w:tcPr>
            <w:tcW w:w="1856" w:type="dxa"/>
            <w:vAlign w:val="top"/>
          </w:tcPr>
          <w:p w14:paraId="5F9F0745">
            <w:pPr>
              <w:pStyle w:val="19"/>
              <w:keepNext w:val="0"/>
              <w:keepLines w:val="0"/>
              <w:suppressLineNumbers w:val="0"/>
              <w:spacing w:before="0" w:beforeAutospacing="0" w:after="0" w:afterAutospacing="0" w:line="240" w:lineRule="auto"/>
              <w:ind w:left="0" w:right="0"/>
              <w:rPr>
                <w:rFonts w:hint="default"/>
              </w:rPr>
            </w:pPr>
          </w:p>
        </w:tc>
        <w:tc>
          <w:tcPr>
            <w:tcW w:w="1848" w:type="dxa"/>
            <w:vAlign w:val="top"/>
          </w:tcPr>
          <w:p w14:paraId="5A1550F4">
            <w:pPr>
              <w:pStyle w:val="19"/>
              <w:keepNext w:val="0"/>
              <w:keepLines w:val="0"/>
              <w:suppressLineNumbers w:val="0"/>
              <w:spacing w:before="0" w:beforeAutospacing="0" w:after="0" w:afterAutospacing="0" w:line="240" w:lineRule="auto"/>
              <w:ind w:left="0" w:right="0"/>
              <w:rPr>
                <w:rFonts w:hint="default"/>
              </w:rPr>
            </w:pPr>
          </w:p>
        </w:tc>
        <w:tc>
          <w:tcPr>
            <w:tcW w:w="1849" w:type="dxa"/>
            <w:vAlign w:val="top"/>
          </w:tcPr>
          <w:p w14:paraId="5764BC64">
            <w:pPr>
              <w:pStyle w:val="19"/>
              <w:keepNext w:val="0"/>
              <w:keepLines w:val="0"/>
              <w:suppressLineNumbers w:val="0"/>
              <w:spacing w:before="0" w:beforeAutospacing="0" w:after="0" w:afterAutospacing="0" w:line="240" w:lineRule="auto"/>
              <w:ind w:left="0" w:right="0"/>
              <w:rPr>
                <w:rFonts w:hint="default"/>
              </w:rPr>
            </w:pPr>
          </w:p>
        </w:tc>
        <w:tc>
          <w:tcPr>
            <w:tcW w:w="2024" w:type="dxa"/>
            <w:vAlign w:val="top"/>
          </w:tcPr>
          <w:p w14:paraId="3B345184">
            <w:pPr>
              <w:pStyle w:val="19"/>
              <w:keepNext w:val="0"/>
              <w:keepLines w:val="0"/>
              <w:suppressLineNumbers w:val="0"/>
              <w:spacing w:before="0" w:beforeAutospacing="0" w:after="0" w:afterAutospacing="0" w:line="240" w:lineRule="auto"/>
              <w:ind w:left="0" w:right="0"/>
              <w:rPr>
                <w:rFonts w:hint="default"/>
              </w:rPr>
            </w:pPr>
          </w:p>
        </w:tc>
        <w:tc>
          <w:tcPr>
            <w:tcW w:w="1361" w:type="dxa"/>
            <w:vAlign w:val="top"/>
          </w:tcPr>
          <w:p w14:paraId="1072A8B0">
            <w:pPr>
              <w:pStyle w:val="19"/>
              <w:keepNext w:val="0"/>
              <w:keepLines w:val="0"/>
              <w:suppressLineNumbers w:val="0"/>
              <w:spacing w:before="0" w:beforeAutospacing="0" w:after="0" w:afterAutospacing="0" w:line="240" w:lineRule="auto"/>
              <w:ind w:left="0" w:right="0"/>
              <w:rPr>
                <w:rFonts w:hint="default"/>
              </w:rPr>
            </w:pPr>
          </w:p>
        </w:tc>
      </w:tr>
      <w:tr w14:paraId="546A07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trPr>
        <w:tc>
          <w:tcPr>
            <w:tcW w:w="1856" w:type="dxa"/>
            <w:vAlign w:val="top"/>
          </w:tcPr>
          <w:p w14:paraId="60D79A5C">
            <w:pPr>
              <w:pStyle w:val="19"/>
              <w:keepNext w:val="0"/>
              <w:keepLines w:val="0"/>
              <w:suppressLineNumbers w:val="0"/>
              <w:spacing w:before="0" w:beforeAutospacing="0" w:after="0" w:afterAutospacing="0" w:line="240" w:lineRule="auto"/>
              <w:ind w:left="0" w:right="0"/>
              <w:rPr>
                <w:rFonts w:hint="default"/>
              </w:rPr>
            </w:pPr>
          </w:p>
        </w:tc>
        <w:tc>
          <w:tcPr>
            <w:tcW w:w="1848" w:type="dxa"/>
            <w:vAlign w:val="top"/>
          </w:tcPr>
          <w:p w14:paraId="34B1A799">
            <w:pPr>
              <w:pStyle w:val="19"/>
              <w:keepNext w:val="0"/>
              <w:keepLines w:val="0"/>
              <w:suppressLineNumbers w:val="0"/>
              <w:spacing w:before="0" w:beforeAutospacing="0" w:after="0" w:afterAutospacing="0" w:line="240" w:lineRule="auto"/>
              <w:ind w:left="0" w:right="0"/>
              <w:rPr>
                <w:rFonts w:hint="default"/>
              </w:rPr>
            </w:pPr>
          </w:p>
        </w:tc>
        <w:tc>
          <w:tcPr>
            <w:tcW w:w="1849" w:type="dxa"/>
            <w:vAlign w:val="top"/>
          </w:tcPr>
          <w:p w14:paraId="5575446E">
            <w:pPr>
              <w:pStyle w:val="19"/>
              <w:keepNext w:val="0"/>
              <w:keepLines w:val="0"/>
              <w:suppressLineNumbers w:val="0"/>
              <w:spacing w:before="0" w:beforeAutospacing="0" w:after="0" w:afterAutospacing="0" w:line="240" w:lineRule="auto"/>
              <w:ind w:left="0" w:right="0"/>
              <w:rPr>
                <w:rFonts w:hint="default"/>
              </w:rPr>
            </w:pPr>
          </w:p>
        </w:tc>
        <w:tc>
          <w:tcPr>
            <w:tcW w:w="2024" w:type="dxa"/>
            <w:vAlign w:val="top"/>
          </w:tcPr>
          <w:p w14:paraId="4DEB8C29">
            <w:pPr>
              <w:pStyle w:val="19"/>
              <w:keepNext w:val="0"/>
              <w:keepLines w:val="0"/>
              <w:suppressLineNumbers w:val="0"/>
              <w:spacing w:before="0" w:beforeAutospacing="0" w:after="0" w:afterAutospacing="0" w:line="240" w:lineRule="auto"/>
              <w:ind w:left="0" w:right="0"/>
              <w:rPr>
                <w:rFonts w:hint="default"/>
              </w:rPr>
            </w:pPr>
          </w:p>
        </w:tc>
        <w:tc>
          <w:tcPr>
            <w:tcW w:w="1361" w:type="dxa"/>
            <w:vAlign w:val="top"/>
          </w:tcPr>
          <w:p w14:paraId="1D9A4969">
            <w:pPr>
              <w:pStyle w:val="19"/>
              <w:keepNext w:val="0"/>
              <w:keepLines w:val="0"/>
              <w:suppressLineNumbers w:val="0"/>
              <w:spacing w:before="0" w:beforeAutospacing="0" w:after="0" w:afterAutospacing="0" w:line="240" w:lineRule="auto"/>
              <w:ind w:left="0" w:right="0"/>
              <w:rPr>
                <w:rFonts w:hint="default"/>
              </w:rPr>
            </w:pPr>
          </w:p>
        </w:tc>
      </w:tr>
      <w:tr w14:paraId="1BBDD1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7" w:hRule="atLeast"/>
        </w:trPr>
        <w:tc>
          <w:tcPr>
            <w:tcW w:w="1856" w:type="dxa"/>
            <w:vAlign w:val="top"/>
          </w:tcPr>
          <w:p w14:paraId="6D0BA3C3">
            <w:pPr>
              <w:pStyle w:val="19"/>
              <w:keepNext w:val="0"/>
              <w:keepLines w:val="0"/>
              <w:suppressLineNumbers w:val="0"/>
              <w:spacing w:before="0" w:beforeAutospacing="0" w:after="0" w:afterAutospacing="0" w:line="240" w:lineRule="auto"/>
              <w:ind w:left="0" w:right="0"/>
              <w:rPr>
                <w:rFonts w:hint="default"/>
              </w:rPr>
            </w:pPr>
          </w:p>
        </w:tc>
        <w:tc>
          <w:tcPr>
            <w:tcW w:w="1848" w:type="dxa"/>
            <w:vAlign w:val="top"/>
          </w:tcPr>
          <w:p w14:paraId="0CBD376D">
            <w:pPr>
              <w:pStyle w:val="19"/>
              <w:keepNext w:val="0"/>
              <w:keepLines w:val="0"/>
              <w:suppressLineNumbers w:val="0"/>
              <w:spacing w:before="0" w:beforeAutospacing="0" w:after="0" w:afterAutospacing="0" w:line="240" w:lineRule="auto"/>
              <w:ind w:left="0" w:right="0"/>
              <w:rPr>
                <w:rFonts w:hint="default"/>
              </w:rPr>
            </w:pPr>
          </w:p>
        </w:tc>
        <w:tc>
          <w:tcPr>
            <w:tcW w:w="1849" w:type="dxa"/>
            <w:vAlign w:val="top"/>
          </w:tcPr>
          <w:p w14:paraId="19E94A00">
            <w:pPr>
              <w:pStyle w:val="19"/>
              <w:keepNext w:val="0"/>
              <w:keepLines w:val="0"/>
              <w:suppressLineNumbers w:val="0"/>
              <w:spacing w:before="0" w:beforeAutospacing="0" w:after="0" w:afterAutospacing="0" w:line="240" w:lineRule="auto"/>
              <w:ind w:left="0" w:right="0"/>
              <w:rPr>
                <w:rFonts w:hint="default"/>
              </w:rPr>
            </w:pPr>
          </w:p>
        </w:tc>
        <w:tc>
          <w:tcPr>
            <w:tcW w:w="2024" w:type="dxa"/>
            <w:vAlign w:val="top"/>
          </w:tcPr>
          <w:p w14:paraId="3EEA870E">
            <w:pPr>
              <w:pStyle w:val="19"/>
              <w:keepNext w:val="0"/>
              <w:keepLines w:val="0"/>
              <w:suppressLineNumbers w:val="0"/>
              <w:spacing w:before="0" w:beforeAutospacing="0" w:after="0" w:afterAutospacing="0" w:line="240" w:lineRule="auto"/>
              <w:ind w:left="0" w:right="0"/>
              <w:rPr>
                <w:rFonts w:hint="default"/>
              </w:rPr>
            </w:pPr>
          </w:p>
        </w:tc>
        <w:tc>
          <w:tcPr>
            <w:tcW w:w="1361" w:type="dxa"/>
            <w:vAlign w:val="top"/>
          </w:tcPr>
          <w:p w14:paraId="046CABFC">
            <w:pPr>
              <w:pStyle w:val="19"/>
              <w:keepNext w:val="0"/>
              <w:keepLines w:val="0"/>
              <w:suppressLineNumbers w:val="0"/>
              <w:spacing w:before="0" w:beforeAutospacing="0" w:after="0" w:afterAutospacing="0" w:line="240" w:lineRule="auto"/>
              <w:ind w:left="0" w:right="0"/>
              <w:rPr>
                <w:rFonts w:hint="default"/>
              </w:rPr>
            </w:pPr>
          </w:p>
        </w:tc>
      </w:tr>
    </w:tbl>
    <w:p w14:paraId="55F4047E">
      <w:pPr>
        <w:spacing w:before="242" w:line="240" w:lineRule="auto"/>
        <w:ind w:left="136" w:right="21" w:firstLine="240"/>
        <w:rPr>
          <w:rFonts w:ascii="宋体" w:hAnsi="宋体" w:eastAsia="宋体" w:cs="宋体"/>
          <w:sz w:val="24"/>
          <w:szCs w:val="24"/>
        </w:rPr>
      </w:pPr>
      <w:r>
        <w:rPr>
          <w:rFonts w:ascii="宋体" w:hAnsi="宋体" w:eastAsia="宋体" w:cs="宋体"/>
          <w:spacing w:val="-3"/>
          <w:sz w:val="24"/>
          <w:szCs w:val="24"/>
        </w:rPr>
        <w:t>注：以上表格格式行可增减。比选申请人所提供的项目业绩，应附盖鲜章的相</w:t>
      </w:r>
      <w:r>
        <w:rPr>
          <w:rFonts w:ascii="宋体" w:hAnsi="宋体" w:eastAsia="宋体" w:cs="宋体"/>
          <w:spacing w:val="-4"/>
          <w:sz w:val="24"/>
          <w:szCs w:val="24"/>
        </w:rPr>
        <w:t>关证明材料。</w:t>
      </w:r>
    </w:p>
    <w:p w14:paraId="37223F40">
      <w:pPr>
        <w:pStyle w:val="3"/>
        <w:spacing w:line="240" w:lineRule="auto"/>
      </w:pPr>
    </w:p>
    <w:p w14:paraId="3EC447E9">
      <w:pPr>
        <w:spacing w:before="78" w:line="240" w:lineRule="auto"/>
        <w:ind w:left="617"/>
        <w:rPr>
          <w:rFonts w:ascii="宋体" w:hAnsi="宋体" w:eastAsia="宋体" w:cs="宋体"/>
          <w:sz w:val="24"/>
          <w:szCs w:val="24"/>
        </w:rPr>
      </w:pPr>
      <w:r>
        <w:rPr>
          <w:rFonts w:ascii="宋体" w:hAnsi="宋体" w:eastAsia="宋体" w:cs="宋体"/>
          <w:spacing w:val="1"/>
          <w:sz w:val="24"/>
          <w:szCs w:val="24"/>
        </w:rPr>
        <w:t>法定代表人或委托代理人</w:t>
      </w:r>
      <w:r>
        <w:rPr>
          <w:rFonts w:ascii="宋体" w:hAnsi="宋体" w:eastAsia="宋体" w:cs="宋体"/>
          <w:spacing w:val="-13"/>
          <w:sz w:val="24"/>
          <w:szCs w:val="24"/>
        </w:rPr>
        <w:t>：</w:t>
      </w:r>
      <w:r>
        <w:rPr>
          <w:rFonts w:ascii="宋体" w:hAnsi="宋体" w:eastAsia="宋体" w:cs="宋体"/>
          <w:spacing w:val="13"/>
          <w:sz w:val="24"/>
          <w:szCs w:val="24"/>
          <w:u w:val="single" w:color="auto"/>
        </w:rPr>
        <w:t xml:space="preserve">         </w:t>
      </w:r>
      <w:r>
        <w:rPr>
          <w:rFonts w:ascii="宋体" w:hAnsi="宋体" w:eastAsia="宋体" w:cs="宋体"/>
          <w:spacing w:val="-13"/>
          <w:sz w:val="24"/>
          <w:szCs w:val="24"/>
        </w:rPr>
        <w:t>（</w:t>
      </w:r>
      <w:r>
        <w:rPr>
          <w:rFonts w:ascii="宋体" w:hAnsi="宋体" w:eastAsia="宋体" w:cs="宋体"/>
          <w:spacing w:val="1"/>
          <w:sz w:val="24"/>
          <w:szCs w:val="24"/>
        </w:rPr>
        <w:t>签字）</w:t>
      </w:r>
    </w:p>
    <w:p w14:paraId="77AE7ED8">
      <w:pPr>
        <w:spacing w:before="276" w:line="240" w:lineRule="auto"/>
        <w:ind w:left="642"/>
        <w:rPr>
          <w:rFonts w:ascii="宋体" w:hAnsi="宋体" w:eastAsia="宋体" w:cs="宋体"/>
          <w:sz w:val="24"/>
          <w:szCs w:val="24"/>
        </w:rPr>
      </w:pPr>
      <w:r>
        <w:rPr>
          <w:rFonts w:ascii="宋体" w:hAnsi="宋体" w:eastAsia="宋体" w:cs="宋体"/>
          <w:spacing w:val="-1"/>
          <w:sz w:val="24"/>
          <w:szCs w:val="24"/>
        </w:rPr>
        <w:t>比选申请人</w:t>
      </w:r>
      <w:r>
        <w:rPr>
          <w:rFonts w:ascii="宋体" w:hAnsi="宋体" w:eastAsia="宋体" w:cs="宋体"/>
          <w:spacing w:val="-13"/>
          <w:sz w:val="24"/>
          <w:szCs w:val="24"/>
        </w:rPr>
        <w:t>：</w:t>
      </w:r>
      <w:r>
        <w:rPr>
          <w:rFonts w:ascii="宋体" w:hAnsi="宋体" w:eastAsia="宋体" w:cs="宋体"/>
          <w:spacing w:val="6"/>
          <w:sz w:val="24"/>
          <w:szCs w:val="24"/>
        </w:rPr>
        <w:t xml:space="preserve">                   </w:t>
      </w:r>
      <w:r>
        <w:rPr>
          <w:rFonts w:ascii="宋体" w:hAnsi="宋体" w:eastAsia="宋体" w:cs="宋体"/>
          <w:spacing w:val="-13"/>
          <w:sz w:val="24"/>
          <w:szCs w:val="24"/>
        </w:rPr>
        <w:t>（</w:t>
      </w:r>
      <w:r>
        <w:rPr>
          <w:rFonts w:ascii="宋体" w:hAnsi="宋体" w:eastAsia="宋体" w:cs="宋体"/>
          <w:spacing w:val="-1"/>
          <w:sz w:val="24"/>
          <w:szCs w:val="24"/>
        </w:rPr>
        <w:t>盖单位公章）</w:t>
      </w:r>
    </w:p>
    <w:p w14:paraId="63A3C1F5">
      <w:pPr>
        <w:bidi w:val="0"/>
      </w:pPr>
      <w:bookmarkStart w:id="5" w:name="_Toc18921"/>
    </w:p>
    <w:p w14:paraId="221601BE">
      <w:pPr>
        <w:spacing w:before="276" w:line="240" w:lineRule="auto"/>
        <w:ind w:left="642"/>
        <w:rPr>
          <w:rFonts w:ascii="宋体" w:hAnsi="宋体" w:eastAsia="宋体" w:cs="宋体"/>
          <w:spacing w:val="-1"/>
          <w:sz w:val="24"/>
          <w:szCs w:val="24"/>
        </w:rPr>
      </w:pPr>
      <w:r>
        <w:rPr>
          <w:rFonts w:ascii="宋体" w:hAnsi="宋体" w:eastAsia="宋体" w:cs="宋体"/>
          <w:spacing w:val="-1"/>
          <w:sz w:val="24"/>
          <w:szCs w:val="24"/>
        </w:rPr>
        <w:t>日期：        年       月       日</w:t>
      </w:r>
      <w:bookmarkEnd w:id="5"/>
    </w:p>
    <w:p w14:paraId="58EB5E32">
      <w:pPr>
        <w:spacing w:line="240" w:lineRule="auto"/>
        <w:rPr>
          <w:rFonts w:ascii="宋体" w:hAnsi="宋体" w:eastAsia="宋体" w:cs="宋体"/>
          <w:sz w:val="24"/>
          <w:szCs w:val="24"/>
        </w:rPr>
        <w:sectPr>
          <w:footerReference r:id="rId13" w:type="default"/>
          <w:pgSz w:w="11850" w:h="16783"/>
          <w:pgMar w:top="1426" w:right="1395" w:bottom="1271" w:left="1289" w:header="0" w:footer="951" w:gutter="0"/>
          <w:cols w:space="720" w:num="1"/>
        </w:sectPr>
      </w:pPr>
    </w:p>
    <w:p w14:paraId="5A2DB9C7">
      <w:pPr>
        <w:spacing w:before="149" w:line="240" w:lineRule="auto"/>
        <w:ind w:left="2680"/>
        <w:outlineLvl w:val="1"/>
        <w:rPr>
          <w:rFonts w:ascii="宋体" w:hAnsi="宋体" w:eastAsia="宋体" w:cs="宋体"/>
          <w:sz w:val="28"/>
          <w:szCs w:val="28"/>
        </w:rPr>
      </w:pPr>
      <w:bookmarkStart w:id="6" w:name="bookmark15"/>
      <w:bookmarkEnd w:id="6"/>
      <w:bookmarkStart w:id="7" w:name="_Toc24041"/>
      <w:r>
        <w:rPr>
          <w:rFonts w:hint="eastAsia" w:ascii="宋体" w:hAnsi="宋体" w:cs="宋体"/>
          <w:b/>
          <w:bCs/>
          <w:spacing w:val="-3"/>
          <w:sz w:val="28"/>
          <w:szCs w:val="28"/>
          <w:lang w:eastAsia="zh-CN"/>
        </w:rPr>
        <w:t>八</w:t>
      </w:r>
      <w:r>
        <w:rPr>
          <w:rFonts w:ascii="宋体" w:hAnsi="宋体" w:eastAsia="宋体" w:cs="宋体"/>
          <w:b/>
          <w:bCs/>
          <w:spacing w:val="-3"/>
          <w:sz w:val="28"/>
          <w:szCs w:val="28"/>
        </w:rPr>
        <w:t>、其他资料及相关说明等</w:t>
      </w:r>
      <w:bookmarkEnd w:id="7"/>
    </w:p>
    <w:p w14:paraId="282FEBC5">
      <w:pPr>
        <w:spacing w:before="155" w:line="240" w:lineRule="auto"/>
        <w:ind w:firstLine="476"/>
        <w:jc w:val="both"/>
        <w:rPr>
          <w:rFonts w:ascii="宋体" w:hAnsi="宋体" w:eastAsia="宋体" w:cs="宋体"/>
          <w:sz w:val="24"/>
          <w:szCs w:val="24"/>
        </w:rPr>
      </w:pPr>
      <w:r>
        <w:rPr>
          <w:rFonts w:ascii="宋体" w:hAnsi="宋体" w:eastAsia="宋体" w:cs="宋体"/>
          <w:spacing w:val="-3"/>
          <w:sz w:val="24"/>
          <w:szCs w:val="24"/>
        </w:rPr>
        <w:t>对照比选文件要求提供项目应当提供的其他</w:t>
      </w:r>
      <w:r>
        <w:rPr>
          <w:rFonts w:ascii="宋体" w:hAnsi="宋体" w:eastAsia="宋体" w:cs="宋体"/>
          <w:spacing w:val="-4"/>
          <w:sz w:val="24"/>
          <w:szCs w:val="24"/>
        </w:rPr>
        <w:t>资料、相关</w:t>
      </w:r>
      <w:r>
        <w:rPr>
          <w:rFonts w:ascii="宋体" w:hAnsi="宋体" w:eastAsia="宋体" w:cs="宋体"/>
          <w:spacing w:val="-3"/>
          <w:sz w:val="24"/>
          <w:szCs w:val="24"/>
        </w:rPr>
        <w:t>说明等，以及比选申请人认为可以提供的其他证明资料、相关说明等，格式自拟</w:t>
      </w:r>
      <w:r>
        <w:rPr>
          <w:rFonts w:ascii="宋体" w:hAnsi="宋体" w:eastAsia="宋体" w:cs="宋体"/>
          <w:spacing w:val="-4"/>
          <w:sz w:val="24"/>
          <w:szCs w:val="24"/>
        </w:rPr>
        <w:t>。加盖</w:t>
      </w:r>
      <w:r>
        <w:rPr>
          <w:rFonts w:ascii="宋体" w:hAnsi="宋体" w:eastAsia="宋体" w:cs="宋体"/>
          <w:spacing w:val="-2"/>
          <w:sz w:val="24"/>
          <w:szCs w:val="24"/>
        </w:rPr>
        <w:t>比选申请人单位鲜章。</w:t>
      </w:r>
    </w:p>
    <w:p w14:paraId="297D6813">
      <w:pPr>
        <w:keepNext w:val="0"/>
        <w:keepLines w:val="0"/>
        <w:pageBreakBefore w:val="0"/>
        <w:widowControl w:val="0"/>
        <w:kinsoku/>
        <w:wordWrap/>
        <w:overflowPunct/>
        <w:topLinePunct w:val="0"/>
        <w:autoSpaceDE/>
        <w:autoSpaceDN/>
        <w:bidi w:val="0"/>
        <w:adjustRightInd w:val="0"/>
        <w:snapToGrid w:val="0"/>
        <w:spacing w:line="500" w:lineRule="exact"/>
        <w:ind w:right="0" w:rightChars="0"/>
        <w:jc w:val="both"/>
        <w:textAlignment w:val="auto"/>
        <w:outlineLvl w:val="9"/>
        <w:rPr>
          <w:rFonts w:hint="eastAsia" w:ascii="宋体" w:hAnsi="宋体" w:eastAsia="宋体" w:cs="宋体"/>
          <w:color w:val="auto"/>
          <w:sz w:val="24"/>
        </w:rPr>
      </w:pPr>
    </w:p>
    <w:p w14:paraId="2958A551">
      <w:pPr>
        <w:keepNext w:val="0"/>
        <w:keepLines w:val="0"/>
        <w:pageBreakBefore w:val="0"/>
        <w:widowControl w:val="0"/>
        <w:kinsoku/>
        <w:wordWrap/>
        <w:overflowPunct/>
        <w:topLinePunct w:val="0"/>
        <w:autoSpaceDE/>
        <w:autoSpaceDN/>
        <w:bidi w:val="0"/>
        <w:adjustRightInd w:val="0"/>
        <w:snapToGrid w:val="0"/>
        <w:spacing w:line="500" w:lineRule="exact"/>
        <w:ind w:right="0" w:rightChars="0"/>
        <w:jc w:val="both"/>
        <w:textAlignment w:val="auto"/>
        <w:outlineLvl w:val="9"/>
        <w:rPr>
          <w:rFonts w:hint="eastAsia" w:ascii="宋体" w:hAnsi="宋体" w:eastAsia="宋体" w:cs="宋体"/>
          <w:color w:val="auto"/>
          <w:sz w:val="24"/>
        </w:rPr>
      </w:pPr>
    </w:p>
    <w:p w14:paraId="3F768253">
      <w:pPr>
        <w:keepNext w:val="0"/>
        <w:keepLines w:val="0"/>
        <w:pageBreakBefore w:val="0"/>
        <w:widowControl w:val="0"/>
        <w:kinsoku/>
        <w:wordWrap/>
        <w:overflowPunct/>
        <w:topLinePunct w:val="0"/>
        <w:autoSpaceDE/>
        <w:autoSpaceDN/>
        <w:bidi w:val="0"/>
        <w:adjustRightInd w:val="0"/>
        <w:snapToGrid w:val="0"/>
        <w:spacing w:line="500" w:lineRule="exact"/>
        <w:ind w:right="0" w:rightChars="0"/>
        <w:jc w:val="both"/>
        <w:textAlignment w:val="auto"/>
        <w:outlineLvl w:val="9"/>
        <w:rPr>
          <w:rFonts w:hint="eastAsia" w:ascii="宋体" w:hAnsi="宋体" w:eastAsia="宋体" w:cs="宋体"/>
          <w:color w:val="auto"/>
          <w:sz w:val="24"/>
        </w:rPr>
      </w:pPr>
    </w:p>
    <w:p w14:paraId="7E833046">
      <w:pPr>
        <w:keepNext w:val="0"/>
        <w:keepLines w:val="0"/>
        <w:pageBreakBefore w:val="0"/>
        <w:widowControl w:val="0"/>
        <w:kinsoku/>
        <w:wordWrap/>
        <w:overflowPunct/>
        <w:topLinePunct w:val="0"/>
        <w:autoSpaceDE/>
        <w:autoSpaceDN/>
        <w:bidi w:val="0"/>
        <w:adjustRightInd w:val="0"/>
        <w:snapToGrid w:val="0"/>
        <w:spacing w:line="500" w:lineRule="exact"/>
        <w:ind w:right="0" w:rightChars="0"/>
        <w:jc w:val="both"/>
        <w:textAlignment w:val="auto"/>
        <w:outlineLvl w:val="9"/>
        <w:rPr>
          <w:rFonts w:hint="eastAsia" w:ascii="宋体" w:hAnsi="宋体" w:eastAsia="宋体" w:cs="宋体"/>
          <w:color w:val="auto"/>
          <w:sz w:val="24"/>
        </w:rPr>
      </w:pPr>
    </w:p>
    <w:p w14:paraId="29C65E0F">
      <w:pPr>
        <w:keepNext w:val="0"/>
        <w:keepLines w:val="0"/>
        <w:pageBreakBefore w:val="0"/>
        <w:widowControl w:val="0"/>
        <w:kinsoku/>
        <w:wordWrap/>
        <w:overflowPunct/>
        <w:topLinePunct w:val="0"/>
        <w:autoSpaceDE/>
        <w:autoSpaceDN/>
        <w:bidi w:val="0"/>
        <w:adjustRightInd w:val="0"/>
        <w:snapToGrid w:val="0"/>
        <w:spacing w:line="500" w:lineRule="exact"/>
        <w:ind w:right="0" w:rightChars="0"/>
        <w:jc w:val="both"/>
        <w:textAlignment w:val="auto"/>
        <w:outlineLvl w:val="9"/>
        <w:rPr>
          <w:rFonts w:hint="eastAsia" w:ascii="宋体" w:hAnsi="宋体" w:eastAsia="宋体" w:cs="宋体"/>
          <w:color w:val="auto"/>
          <w:sz w:val="24"/>
        </w:rPr>
      </w:pPr>
    </w:p>
    <w:p w14:paraId="6DE18083">
      <w:pPr>
        <w:keepNext w:val="0"/>
        <w:keepLines w:val="0"/>
        <w:pageBreakBefore w:val="0"/>
        <w:widowControl w:val="0"/>
        <w:kinsoku/>
        <w:wordWrap/>
        <w:overflowPunct/>
        <w:topLinePunct w:val="0"/>
        <w:autoSpaceDE/>
        <w:autoSpaceDN/>
        <w:bidi w:val="0"/>
        <w:adjustRightInd w:val="0"/>
        <w:snapToGrid w:val="0"/>
        <w:spacing w:line="500" w:lineRule="exact"/>
        <w:ind w:right="0" w:rightChars="0"/>
        <w:jc w:val="both"/>
        <w:textAlignment w:val="auto"/>
        <w:outlineLvl w:val="9"/>
        <w:rPr>
          <w:rFonts w:hint="eastAsia" w:ascii="宋体" w:hAnsi="宋体" w:eastAsia="宋体" w:cs="宋体"/>
          <w:color w:val="auto"/>
          <w:sz w:val="24"/>
        </w:rPr>
      </w:pPr>
    </w:p>
    <w:p w14:paraId="08E435E3">
      <w:pPr>
        <w:keepNext w:val="0"/>
        <w:keepLines w:val="0"/>
        <w:pageBreakBefore w:val="0"/>
        <w:widowControl w:val="0"/>
        <w:kinsoku/>
        <w:wordWrap/>
        <w:overflowPunct/>
        <w:topLinePunct w:val="0"/>
        <w:autoSpaceDE/>
        <w:autoSpaceDN/>
        <w:bidi w:val="0"/>
        <w:adjustRightInd w:val="0"/>
        <w:snapToGrid w:val="0"/>
        <w:spacing w:line="500" w:lineRule="exact"/>
        <w:ind w:right="0" w:rightChars="0"/>
        <w:jc w:val="both"/>
        <w:textAlignment w:val="auto"/>
        <w:outlineLvl w:val="9"/>
        <w:rPr>
          <w:rFonts w:hint="eastAsia" w:ascii="宋体" w:hAnsi="宋体" w:eastAsia="宋体" w:cs="宋体"/>
          <w:color w:val="auto"/>
          <w:sz w:val="24"/>
        </w:rPr>
      </w:pPr>
    </w:p>
    <w:p w14:paraId="58EF44A5">
      <w:pPr>
        <w:keepNext w:val="0"/>
        <w:keepLines w:val="0"/>
        <w:pageBreakBefore w:val="0"/>
        <w:widowControl w:val="0"/>
        <w:kinsoku/>
        <w:wordWrap/>
        <w:overflowPunct/>
        <w:topLinePunct w:val="0"/>
        <w:autoSpaceDE/>
        <w:autoSpaceDN/>
        <w:bidi w:val="0"/>
        <w:adjustRightInd w:val="0"/>
        <w:snapToGrid w:val="0"/>
        <w:spacing w:line="500" w:lineRule="exact"/>
        <w:ind w:right="0" w:rightChars="0"/>
        <w:jc w:val="both"/>
        <w:textAlignment w:val="auto"/>
        <w:outlineLvl w:val="9"/>
        <w:rPr>
          <w:rFonts w:hint="eastAsia" w:ascii="宋体" w:hAnsi="宋体" w:eastAsia="宋体" w:cs="宋体"/>
          <w:color w:val="auto"/>
          <w:sz w:val="24"/>
        </w:rPr>
      </w:pPr>
    </w:p>
    <w:p w14:paraId="1E187F57">
      <w:pPr>
        <w:keepNext w:val="0"/>
        <w:keepLines w:val="0"/>
        <w:pageBreakBefore w:val="0"/>
        <w:widowControl w:val="0"/>
        <w:kinsoku/>
        <w:wordWrap/>
        <w:overflowPunct/>
        <w:topLinePunct w:val="0"/>
        <w:autoSpaceDE/>
        <w:autoSpaceDN/>
        <w:bidi w:val="0"/>
        <w:adjustRightInd w:val="0"/>
        <w:snapToGrid w:val="0"/>
        <w:spacing w:line="500" w:lineRule="exact"/>
        <w:ind w:right="0" w:rightChars="0"/>
        <w:jc w:val="both"/>
        <w:textAlignment w:val="auto"/>
        <w:outlineLvl w:val="9"/>
        <w:rPr>
          <w:rFonts w:hint="eastAsia" w:ascii="宋体" w:hAnsi="宋体" w:eastAsia="宋体" w:cs="宋体"/>
          <w:color w:val="auto"/>
          <w:sz w:val="24"/>
        </w:rPr>
      </w:pPr>
    </w:p>
    <w:p w14:paraId="45B0120A">
      <w:pPr>
        <w:keepNext w:val="0"/>
        <w:keepLines w:val="0"/>
        <w:pageBreakBefore w:val="0"/>
        <w:widowControl w:val="0"/>
        <w:kinsoku/>
        <w:wordWrap/>
        <w:overflowPunct/>
        <w:topLinePunct w:val="0"/>
        <w:autoSpaceDE/>
        <w:autoSpaceDN/>
        <w:bidi w:val="0"/>
        <w:adjustRightInd w:val="0"/>
        <w:snapToGrid w:val="0"/>
        <w:spacing w:line="500" w:lineRule="exact"/>
        <w:ind w:right="0" w:rightChars="0"/>
        <w:jc w:val="both"/>
        <w:textAlignment w:val="auto"/>
        <w:outlineLvl w:val="9"/>
        <w:rPr>
          <w:rFonts w:hint="eastAsia" w:ascii="宋体" w:hAnsi="宋体" w:eastAsia="宋体" w:cs="宋体"/>
          <w:color w:val="auto"/>
          <w:sz w:val="24"/>
        </w:rPr>
      </w:pPr>
    </w:p>
    <w:p w14:paraId="32524EF5">
      <w:pPr>
        <w:keepNext w:val="0"/>
        <w:keepLines w:val="0"/>
        <w:pageBreakBefore w:val="0"/>
        <w:widowControl w:val="0"/>
        <w:kinsoku/>
        <w:wordWrap/>
        <w:overflowPunct/>
        <w:topLinePunct w:val="0"/>
        <w:autoSpaceDE/>
        <w:autoSpaceDN/>
        <w:bidi w:val="0"/>
        <w:adjustRightInd w:val="0"/>
        <w:snapToGrid w:val="0"/>
        <w:spacing w:line="500" w:lineRule="exact"/>
        <w:ind w:right="0" w:rightChars="0"/>
        <w:jc w:val="both"/>
        <w:textAlignment w:val="auto"/>
        <w:outlineLvl w:val="9"/>
        <w:rPr>
          <w:rFonts w:hint="eastAsia" w:ascii="宋体" w:hAnsi="宋体" w:eastAsia="宋体" w:cs="宋体"/>
          <w:color w:val="auto"/>
          <w:sz w:val="24"/>
        </w:rPr>
      </w:pPr>
    </w:p>
    <w:p w14:paraId="30106155">
      <w:pPr>
        <w:keepNext w:val="0"/>
        <w:keepLines w:val="0"/>
        <w:pageBreakBefore w:val="0"/>
        <w:widowControl w:val="0"/>
        <w:kinsoku/>
        <w:wordWrap/>
        <w:overflowPunct/>
        <w:topLinePunct w:val="0"/>
        <w:autoSpaceDE/>
        <w:autoSpaceDN/>
        <w:bidi w:val="0"/>
        <w:adjustRightInd w:val="0"/>
        <w:snapToGrid w:val="0"/>
        <w:spacing w:line="500" w:lineRule="exact"/>
        <w:ind w:right="0" w:rightChars="0"/>
        <w:jc w:val="both"/>
        <w:textAlignment w:val="auto"/>
        <w:outlineLvl w:val="9"/>
        <w:rPr>
          <w:rFonts w:hint="eastAsia" w:ascii="宋体" w:hAnsi="宋体" w:eastAsia="宋体" w:cs="宋体"/>
          <w:color w:val="auto"/>
          <w:sz w:val="24"/>
        </w:rPr>
      </w:pPr>
    </w:p>
    <w:p w14:paraId="564624E2">
      <w:pPr>
        <w:keepNext w:val="0"/>
        <w:keepLines w:val="0"/>
        <w:pageBreakBefore w:val="0"/>
        <w:widowControl w:val="0"/>
        <w:kinsoku/>
        <w:wordWrap/>
        <w:overflowPunct/>
        <w:topLinePunct w:val="0"/>
        <w:autoSpaceDE/>
        <w:autoSpaceDN/>
        <w:bidi w:val="0"/>
        <w:adjustRightInd w:val="0"/>
        <w:snapToGrid w:val="0"/>
        <w:spacing w:line="500" w:lineRule="exact"/>
        <w:ind w:right="0" w:rightChars="0"/>
        <w:jc w:val="both"/>
        <w:textAlignment w:val="auto"/>
        <w:outlineLvl w:val="9"/>
        <w:rPr>
          <w:rFonts w:hint="eastAsia" w:ascii="宋体" w:hAnsi="宋体" w:eastAsia="宋体" w:cs="宋体"/>
          <w:color w:val="auto"/>
          <w:sz w:val="24"/>
        </w:rPr>
      </w:pPr>
    </w:p>
    <w:p w14:paraId="6B4F677A">
      <w:pPr>
        <w:keepNext w:val="0"/>
        <w:keepLines w:val="0"/>
        <w:pageBreakBefore w:val="0"/>
        <w:widowControl w:val="0"/>
        <w:kinsoku/>
        <w:wordWrap/>
        <w:overflowPunct/>
        <w:topLinePunct w:val="0"/>
        <w:autoSpaceDE/>
        <w:autoSpaceDN/>
        <w:bidi w:val="0"/>
        <w:adjustRightInd w:val="0"/>
        <w:snapToGrid w:val="0"/>
        <w:spacing w:line="500" w:lineRule="exact"/>
        <w:ind w:right="0" w:rightChars="0"/>
        <w:jc w:val="both"/>
        <w:textAlignment w:val="auto"/>
        <w:outlineLvl w:val="9"/>
        <w:rPr>
          <w:rFonts w:hint="eastAsia" w:ascii="宋体" w:hAnsi="宋体" w:eastAsia="宋体" w:cs="宋体"/>
          <w:color w:val="auto"/>
          <w:sz w:val="24"/>
        </w:rPr>
      </w:pPr>
    </w:p>
    <w:p w14:paraId="2870F0E6">
      <w:pPr>
        <w:keepNext w:val="0"/>
        <w:keepLines w:val="0"/>
        <w:pageBreakBefore w:val="0"/>
        <w:widowControl w:val="0"/>
        <w:kinsoku/>
        <w:wordWrap/>
        <w:overflowPunct/>
        <w:topLinePunct w:val="0"/>
        <w:autoSpaceDE/>
        <w:autoSpaceDN/>
        <w:bidi w:val="0"/>
        <w:adjustRightInd w:val="0"/>
        <w:snapToGrid w:val="0"/>
        <w:spacing w:line="500" w:lineRule="exact"/>
        <w:ind w:right="0" w:rightChars="0"/>
        <w:jc w:val="both"/>
        <w:textAlignment w:val="auto"/>
        <w:outlineLvl w:val="9"/>
        <w:rPr>
          <w:rFonts w:hint="eastAsia" w:ascii="宋体" w:hAnsi="宋体" w:eastAsia="宋体" w:cs="宋体"/>
          <w:color w:val="auto"/>
          <w:sz w:val="24"/>
        </w:rPr>
      </w:pPr>
    </w:p>
    <w:p w14:paraId="400F2B0B">
      <w:pPr>
        <w:keepNext w:val="0"/>
        <w:keepLines w:val="0"/>
        <w:pageBreakBefore w:val="0"/>
        <w:widowControl w:val="0"/>
        <w:kinsoku/>
        <w:wordWrap/>
        <w:overflowPunct/>
        <w:topLinePunct w:val="0"/>
        <w:autoSpaceDE/>
        <w:autoSpaceDN/>
        <w:bidi w:val="0"/>
        <w:adjustRightInd w:val="0"/>
        <w:snapToGrid w:val="0"/>
        <w:spacing w:line="500" w:lineRule="exact"/>
        <w:ind w:right="0" w:rightChars="0"/>
        <w:jc w:val="both"/>
        <w:textAlignment w:val="auto"/>
        <w:outlineLvl w:val="9"/>
        <w:rPr>
          <w:rFonts w:hint="eastAsia" w:ascii="宋体" w:hAnsi="宋体" w:eastAsia="宋体" w:cs="宋体"/>
          <w:color w:val="auto"/>
          <w:sz w:val="24"/>
        </w:rPr>
      </w:pPr>
    </w:p>
    <w:p w14:paraId="14842E48">
      <w:pPr>
        <w:keepNext w:val="0"/>
        <w:keepLines w:val="0"/>
        <w:pageBreakBefore w:val="0"/>
        <w:widowControl w:val="0"/>
        <w:kinsoku/>
        <w:wordWrap/>
        <w:overflowPunct/>
        <w:topLinePunct w:val="0"/>
        <w:autoSpaceDE/>
        <w:autoSpaceDN/>
        <w:bidi w:val="0"/>
        <w:adjustRightInd w:val="0"/>
        <w:snapToGrid w:val="0"/>
        <w:spacing w:line="500" w:lineRule="exact"/>
        <w:ind w:right="0" w:rightChars="0"/>
        <w:jc w:val="both"/>
        <w:textAlignment w:val="auto"/>
        <w:outlineLvl w:val="9"/>
        <w:rPr>
          <w:rFonts w:hint="eastAsia" w:ascii="宋体" w:hAnsi="宋体" w:eastAsia="宋体" w:cs="宋体"/>
          <w:color w:val="auto"/>
          <w:sz w:val="24"/>
        </w:rPr>
      </w:pPr>
    </w:p>
    <w:p w14:paraId="35B9EEA5">
      <w:pPr>
        <w:keepNext w:val="0"/>
        <w:keepLines w:val="0"/>
        <w:pageBreakBefore w:val="0"/>
        <w:widowControl w:val="0"/>
        <w:kinsoku/>
        <w:wordWrap/>
        <w:overflowPunct/>
        <w:topLinePunct w:val="0"/>
        <w:autoSpaceDE/>
        <w:autoSpaceDN/>
        <w:bidi w:val="0"/>
        <w:adjustRightInd w:val="0"/>
        <w:snapToGrid w:val="0"/>
        <w:spacing w:line="500" w:lineRule="exact"/>
        <w:ind w:right="0" w:rightChars="0"/>
        <w:jc w:val="both"/>
        <w:textAlignment w:val="auto"/>
        <w:outlineLvl w:val="9"/>
        <w:rPr>
          <w:rFonts w:hint="eastAsia" w:ascii="宋体" w:hAnsi="宋体" w:eastAsia="宋体" w:cs="宋体"/>
          <w:color w:val="auto"/>
          <w:sz w:val="24"/>
        </w:rPr>
      </w:pPr>
    </w:p>
    <w:p w14:paraId="427A487B">
      <w:pPr>
        <w:keepNext w:val="0"/>
        <w:keepLines w:val="0"/>
        <w:pageBreakBefore w:val="0"/>
        <w:widowControl w:val="0"/>
        <w:kinsoku/>
        <w:wordWrap/>
        <w:overflowPunct/>
        <w:topLinePunct w:val="0"/>
        <w:autoSpaceDE/>
        <w:autoSpaceDN/>
        <w:bidi w:val="0"/>
        <w:adjustRightInd w:val="0"/>
        <w:snapToGrid w:val="0"/>
        <w:spacing w:line="500" w:lineRule="exact"/>
        <w:ind w:right="0" w:rightChars="0"/>
        <w:jc w:val="both"/>
        <w:textAlignment w:val="auto"/>
        <w:outlineLvl w:val="9"/>
        <w:rPr>
          <w:rFonts w:hint="eastAsia" w:ascii="宋体" w:hAnsi="宋体" w:eastAsia="宋体" w:cs="宋体"/>
          <w:color w:val="auto"/>
          <w:sz w:val="24"/>
        </w:rPr>
      </w:pPr>
    </w:p>
    <w:p w14:paraId="374A0081">
      <w:pPr>
        <w:keepNext w:val="0"/>
        <w:keepLines w:val="0"/>
        <w:pageBreakBefore w:val="0"/>
        <w:widowControl w:val="0"/>
        <w:kinsoku/>
        <w:wordWrap/>
        <w:overflowPunct/>
        <w:topLinePunct w:val="0"/>
        <w:autoSpaceDE/>
        <w:autoSpaceDN/>
        <w:bidi w:val="0"/>
        <w:adjustRightInd w:val="0"/>
        <w:snapToGrid w:val="0"/>
        <w:spacing w:line="500" w:lineRule="exact"/>
        <w:ind w:right="0" w:rightChars="0"/>
        <w:jc w:val="both"/>
        <w:textAlignment w:val="auto"/>
        <w:outlineLvl w:val="9"/>
        <w:rPr>
          <w:rFonts w:hint="eastAsia" w:ascii="宋体" w:hAnsi="宋体" w:eastAsia="宋体" w:cs="宋体"/>
          <w:color w:val="auto"/>
          <w:sz w:val="24"/>
        </w:rPr>
      </w:pPr>
    </w:p>
    <w:p w14:paraId="7615D58A">
      <w:pPr>
        <w:keepNext w:val="0"/>
        <w:keepLines w:val="0"/>
        <w:pageBreakBefore w:val="0"/>
        <w:widowControl w:val="0"/>
        <w:kinsoku/>
        <w:wordWrap/>
        <w:overflowPunct/>
        <w:topLinePunct w:val="0"/>
        <w:autoSpaceDE/>
        <w:autoSpaceDN/>
        <w:bidi w:val="0"/>
        <w:adjustRightInd w:val="0"/>
        <w:snapToGrid w:val="0"/>
        <w:spacing w:line="500" w:lineRule="exact"/>
        <w:ind w:right="0" w:rightChars="0"/>
        <w:jc w:val="both"/>
        <w:textAlignment w:val="auto"/>
        <w:outlineLvl w:val="9"/>
        <w:rPr>
          <w:rFonts w:hint="eastAsia" w:ascii="宋体" w:hAnsi="宋体" w:eastAsia="宋体" w:cs="宋体"/>
          <w:color w:val="auto"/>
          <w:sz w:val="24"/>
        </w:rPr>
      </w:pPr>
    </w:p>
    <w:p w14:paraId="5AA58631">
      <w:pPr>
        <w:keepNext w:val="0"/>
        <w:keepLines w:val="0"/>
        <w:pageBreakBefore w:val="0"/>
        <w:widowControl w:val="0"/>
        <w:kinsoku/>
        <w:wordWrap/>
        <w:overflowPunct/>
        <w:topLinePunct w:val="0"/>
        <w:autoSpaceDE/>
        <w:autoSpaceDN/>
        <w:bidi w:val="0"/>
        <w:adjustRightInd w:val="0"/>
        <w:snapToGrid w:val="0"/>
        <w:spacing w:line="500" w:lineRule="exact"/>
        <w:ind w:right="0" w:rightChars="0"/>
        <w:jc w:val="both"/>
        <w:textAlignment w:val="auto"/>
        <w:outlineLvl w:val="9"/>
        <w:rPr>
          <w:rFonts w:hint="eastAsia" w:ascii="宋体" w:hAnsi="宋体" w:eastAsia="宋体" w:cs="宋体"/>
          <w:color w:val="auto"/>
          <w:sz w:val="24"/>
        </w:rPr>
      </w:pPr>
    </w:p>
    <w:p w14:paraId="2709C515">
      <w:pPr>
        <w:spacing w:line="400" w:lineRule="atLeast"/>
        <w:jc w:val="center"/>
        <w:rPr>
          <w:rFonts w:hint="eastAsia" w:ascii="宋体" w:hAnsi="宋体" w:cs="宋体"/>
          <w:b/>
          <w:bCs/>
          <w:color w:val="000000"/>
          <w:sz w:val="32"/>
          <w:szCs w:val="32"/>
          <w:lang w:eastAsia="zh-CN"/>
        </w:rPr>
      </w:pPr>
      <w:r>
        <w:rPr>
          <w:rFonts w:hint="eastAsia" w:ascii="宋体" w:hAnsi="宋体" w:cs="宋体"/>
          <w:b/>
          <w:bCs/>
          <w:color w:val="000000"/>
          <w:sz w:val="32"/>
          <w:szCs w:val="32"/>
          <w:lang w:val="en-US" w:eastAsia="zh-CN"/>
        </w:rPr>
        <w:t xml:space="preserve">第三章 </w:t>
      </w:r>
      <w:r>
        <w:rPr>
          <w:rFonts w:hint="eastAsia" w:ascii="宋体" w:hAnsi="宋体" w:cs="宋体"/>
          <w:b/>
          <w:bCs/>
          <w:color w:val="000000"/>
          <w:sz w:val="32"/>
          <w:szCs w:val="32"/>
          <w:lang w:eastAsia="zh-CN"/>
        </w:rPr>
        <w:t>评分因素及</w:t>
      </w:r>
      <w:r>
        <w:rPr>
          <w:rFonts w:hint="eastAsia" w:ascii="宋体" w:hAnsi="宋体" w:cs="宋体"/>
          <w:b/>
          <w:bCs/>
          <w:color w:val="000000"/>
          <w:sz w:val="32"/>
          <w:szCs w:val="32"/>
          <w:lang w:val="en-US" w:eastAsia="zh-CN"/>
        </w:rPr>
        <w:t>评审</w:t>
      </w:r>
      <w:r>
        <w:rPr>
          <w:rFonts w:hint="eastAsia" w:ascii="宋体" w:hAnsi="宋体" w:cs="宋体"/>
          <w:b/>
          <w:bCs/>
          <w:color w:val="000000"/>
          <w:sz w:val="32"/>
          <w:szCs w:val="32"/>
          <w:lang w:eastAsia="zh-CN"/>
        </w:rPr>
        <w:t>标准</w:t>
      </w:r>
    </w:p>
    <w:tbl>
      <w:tblPr>
        <w:tblStyle w:val="9"/>
        <w:tblW w:w="100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809"/>
        <w:gridCol w:w="930"/>
        <w:gridCol w:w="7632"/>
      </w:tblGrid>
      <w:tr w14:paraId="4A2D3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707" w:type="dxa"/>
            <w:shd w:val="clear" w:color="000000" w:fill="FFFFFF"/>
            <w:vAlign w:val="center"/>
          </w:tcPr>
          <w:p w14:paraId="733136AF">
            <w:pPr>
              <w:keepNext w:val="0"/>
              <w:keepLines w:val="0"/>
              <w:suppressLineNumbers w:val="0"/>
              <w:tabs>
                <w:tab w:val="left" w:pos="7665"/>
              </w:tabs>
              <w:spacing w:before="0" w:beforeAutospacing="0" w:after="0" w:afterAutospacing="0" w:line="40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809" w:type="dxa"/>
            <w:shd w:val="clear" w:color="000000" w:fill="FFFFFF"/>
            <w:vAlign w:val="center"/>
          </w:tcPr>
          <w:p w14:paraId="42D9D40D">
            <w:pPr>
              <w:keepNext w:val="0"/>
              <w:keepLines w:val="0"/>
              <w:suppressLineNumbers w:val="0"/>
              <w:tabs>
                <w:tab w:val="left" w:pos="7665"/>
              </w:tabs>
              <w:spacing w:before="0" w:beforeAutospacing="0" w:after="0" w:afterAutospacing="0" w:line="40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评分因素</w:t>
            </w:r>
          </w:p>
        </w:tc>
        <w:tc>
          <w:tcPr>
            <w:tcW w:w="930" w:type="dxa"/>
            <w:shd w:val="clear" w:color="000000" w:fill="FFFFFF"/>
            <w:vAlign w:val="center"/>
          </w:tcPr>
          <w:p w14:paraId="69FAB051">
            <w:pPr>
              <w:keepNext w:val="0"/>
              <w:keepLines w:val="0"/>
              <w:suppressLineNumbers w:val="0"/>
              <w:tabs>
                <w:tab w:val="left" w:pos="7665"/>
              </w:tabs>
              <w:spacing w:before="0" w:beforeAutospacing="0" w:after="0" w:afterAutospacing="0" w:line="40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分值权重</w:t>
            </w:r>
          </w:p>
        </w:tc>
        <w:tc>
          <w:tcPr>
            <w:tcW w:w="7632" w:type="dxa"/>
            <w:shd w:val="clear" w:color="000000" w:fill="FFFFFF"/>
            <w:vAlign w:val="center"/>
          </w:tcPr>
          <w:p w14:paraId="609F457E">
            <w:pPr>
              <w:keepNext w:val="0"/>
              <w:keepLines w:val="0"/>
              <w:suppressLineNumbers w:val="0"/>
              <w:tabs>
                <w:tab w:val="left" w:pos="7665"/>
              </w:tabs>
              <w:spacing w:before="0" w:beforeAutospacing="0" w:after="0" w:afterAutospacing="0" w:line="40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评分依据</w:t>
            </w:r>
          </w:p>
        </w:tc>
      </w:tr>
      <w:tr w14:paraId="06239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jc w:val="center"/>
        </w:trPr>
        <w:tc>
          <w:tcPr>
            <w:tcW w:w="707" w:type="dxa"/>
            <w:shd w:val="clear" w:color="000000" w:fill="FFFFFF"/>
            <w:vAlign w:val="center"/>
          </w:tcPr>
          <w:p w14:paraId="13F1DFC7">
            <w:pPr>
              <w:keepNext w:val="0"/>
              <w:keepLines w:val="0"/>
              <w:suppressLineNumbers w:val="0"/>
              <w:tabs>
                <w:tab w:val="left" w:pos="7665"/>
              </w:tabs>
              <w:spacing w:before="0" w:beforeAutospacing="0" w:after="0" w:afterAutospacing="0" w:line="40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809" w:type="dxa"/>
            <w:shd w:val="clear" w:color="000000" w:fill="FFFFFF"/>
            <w:vAlign w:val="center"/>
          </w:tcPr>
          <w:p w14:paraId="0E369A1A">
            <w:pPr>
              <w:keepNext w:val="0"/>
              <w:keepLines w:val="0"/>
              <w:suppressLineNumbers w:val="0"/>
              <w:tabs>
                <w:tab w:val="left" w:pos="7665"/>
              </w:tabs>
              <w:spacing w:before="0" w:beforeAutospacing="0" w:after="0" w:afterAutospacing="0" w:line="400" w:lineRule="exact"/>
              <w:ind w:left="0" w:right="0"/>
              <w:rPr>
                <w:rFonts w:hint="eastAsia" w:ascii="宋体" w:hAnsi="宋体" w:eastAsia="宋体" w:cs="宋体"/>
                <w:color w:val="auto"/>
                <w:sz w:val="24"/>
                <w:szCs w:val="24"/>
              </w:rPr>
            </w:pPr>
            <w:r>
              <w:rPr>
                <w:rFonts w:hint="eastAsia" w:ascii="宋体" w:hAnsi="宋体" w:eastAsia="宋体" w:cs="宋体"/>
                <w:color w:val="auto"/>
                <w:sz w:val="24"/>
                <w:szCs w:val="24"/>
              </w:rPr>
              <w:t>报价</w:t>
            </w:r>
          </w:p>
        </w:tc>
        <w:tc>
          <w:tcPr>
            <w:tcW w:w="930" w:type="dxa"/>
            <w:shd w:val="clear" w:color="000000" w:fill="FFFFFF"/>
            <w:vAlign w:val="center"/>
          </w:tcPr>
          <w:p w14:paraId="5B57B0A5">
            <w:pPr>
              <w:keepNext w:val="0"/>
              <w:keepLines w:val="0"/>
              <w:suppressLineNumbers w:val="0"/>
              <w:tabs>
                <w:tab w:val="left" w:pos="7665"/>
              </w:tabs>
              <w:spacing w:before="0" w:beforeAutospacing="0" w:after="0" w:afterAutospacing="0" w:line="40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20</w:t>
            </w:r>
            <w:r>
              <w:rPr>
                <w:rFonts w:hint="eastAsia" w:ascii="宋体" w:hAnsi="宋体" w:eastAsia="宋体" w:cs="宋体"/>
                <w:color w:val="auto"/>
                <w:sz w:val="24"/>
                <w:szCs w:val="24"/>
              </w:rPr>
              <w:t>分</w:t>
            </w:r>
          </w:p>
        </w:tc>
        <w:tc>
          <w:tcPr>
            <w:tcW w:w="7632" w:type="dxa"/>
            <w:shd w:val="clear" w:color="000000" w:fill="FFFFFF"/>
            <w:vAlign w:val="center"/>
          </w:tcPr>
          <w:p w14:paraId="329478E5">
            <w:pPr>
              <w:keepNext w:val="0"/>
              <w:keepLines w:val="0"/>
              <w:suppressLineNumbers w:val="0"/>
              <w:tabs>
                <w:tab w:val="left" w:pos="7665"/>
              </w:tabs>
              <w:spacing w:before="0" w:beforeAutospacing="0" w:after="0" w:afterAutospacing="0" w:line="400" w:lineRule="exact"/>
              <w:ind w:left="0" w:right="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（1）报价高于本次比选最高限价，或低于最高限价4</w:t>
            </w:r>
            <w:r>
              <w:rPr>
                <w:rFonts w:hint="eastAsia" w:ascii="宋体" w:hAnsi="宋体" w:cs="宋体"/>
                <w:color w:val="auto"/>
                <w:sz w:val="24"/>
                <w:szCs w:val="24"/>
                <w:lang w:val="en-US" w:eastAsia="zh-CN"/>
              </w:rPr>
              <w:t>5</w:t>
            </w:r>
            <w:r>
              <w:rPr>
                <w:rFonts w:hint="eastAsia" w:ascii="宋体" w:hAnsi="宋体" w:eastAsia="宋体" w:cs="宋体"/>
                <w:color w:val="auto"/>
                <w:sz w:val="24"/>
                <w:szCs w:val="24"/>
                <w:lang w:val="en-US" w:eastAsia="zh-CN"/>
              </w:rPr>
              <w:t>%，均视为无效报价。</w:t>
            </w:r>
          </w:p>
          <w:p w14:paraId="572948EC">
            <w:pPr>
              <w:keepNext w:val="0"/>
              <w:keepLines w:val="0"/>
              <w:suppressLineNumbers w:val="0"/>
              <w:tabs>
                <w:tab w:val="left" w:pos="7665"/>
              </w:tabs>
              <w:spacing w:before="0" w:beforeAutospacing="0" w:after="0" w:afterAutospacing="0" w:line="400" w:lineRule="exact"/>
              <w:ind w:left="0" w:right="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采购预算控制价对应的有效报价，采用低价优先法计算，即满足比选文件要求且价格最低的报价为评标基准价，其价格分为满分。其他比选申请人的价格分统一按照下列公式计算：报价得分=(有效最低报价／报价)×20</w:t>
            </w:r>
          </w:p>
        </w:tc>
      </w:tr>
      <w:tr w14:paraId="1D07F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1" w:hRule="atLeast"/>
          <w:jc w:val="center"/>
        </w:trPr>
        <w:tc>
          <w:tcPr>
            <w:tcW w:w="707" w:type="dxa"/>
            <w:shd w:val="clear" w:color="000000" w:fill="FFFFFF"/>
            <w:vAlign w:val="center"/>
          </w:tcPr>
          <w:p w14:paraId="5B5DF9D7">
            <w:pPr>
              <w:keepNext w:val="0"/>
              <w:keepLines w:val="0"/>
              <w:suppressLineNumbers w:val="0"/>
              <w:tabs>
                <w:tab w:val="left" w:pos="7665"/>
              </w:tabs>
              <w:spacing w:before="0" w:beforeAutospacing="0" w:after="0" w:afterAutospacing="0" w:line="40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2</w:t>
            </w:r>
          </w:p>
        </w:tc>
        <w:tc>
          <w:tcPr>
            <w:tcW w:w="809" w:type="dxa"/>
            <w:shd w:val="clear" w:color="000000" w:fill="FFFFFF"/>
            <w:vAlign w:val="center"/>
          </w:tcPr>
          <w:p w14:paraId="4F0635A9">
            <w:pPr>
              <w:keepNext w:val="0"/>
              <w:keepLines w:val="0"/>
              <w:suppressLineNumbers w:val="0"/>
              <w:tabs>
                <w:tab w:val="left" w:pos="7665"/>
              </w:tabs>
              <w:spacing w:before="0" w:beforeAutospacing="0" w:after="0" w:afterAutospacing="0" w:line="40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服务方案</w:t>
            </w:r>
          </w:p>
        </w:tc>
        <w:tc>
          <w:tcPr>
            <w:tcW w:w="930" w:type="dxa"/>
            <w:shd w:val="clear" w:color="000000" w:fill="FFFFFF"/>
            <w:vAlign w:val="center"/>
          </w:tcPr>
          <w:p w14:paraId="5D2FB883">
            <w:pPr>
              <w:keepNext w:val="0"/>
              <w:keepLines w:val="0"/>
              <w:suppressLineNumbers w:val="0"/>
              <w:tabs>
                <w:tab w:val="left" w:pos="7665"/>
              </w:tabs>
              <w:spacing w:before="0" w:beforeAutospacing="0" w:after="0" w:afterAutospacing="0" w:line="40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43</w:t>
            </w:r>
            <w:r>
              <w:rPr>
                <w:rFonts w:hint="eastAsia" w:ascii="宋体" w:hAnsi="宋体" w:eastAsia="宋体" w:cs="宋体"/>
                <w:color w:val="auto"/>
                <w:sz w:val="24"/>
                <w:szCs w:val="24"/>
              </w:rPr>
              <w:t>分</w:t>
            </w:r>
          </w:p>
        </w:tc>
        <w:tc>
          <w:tcPr>
            <w:tcW w:w="7632" w:type="dxa"/>
            <w:shd w:val="clear" w:color="000000" w:fill="FFFFFF"/>
            <w:vAlign w:val="center"/>
          </w:tcPr>
          <w:p w14:paraId="0804B459">
            <w:pPr>
              <w:keepNext w:val="0"/>
              <w:keepLines w:val="0"/>
              <w:suppressLineNumbers w:val="0"/>
              <w:tabs>
                <w:tab w:val="left" w:pos="7665"/>
              </w:tabs>
              <w:spacing w:before="0" w:beforeAutospacing="0" w:after="0" w:afterAutospacing="0" w:line="400" w:lineRule="exact"/>
              <w:ind w:left="0" w:right="0"/>
              <w:rPr>
                <w:rFonts w:hint="eastAsia" w:ascii="宋体" w:hAnsi="宋体" w:eastAsia="宋体" w:cs="宋体"/>
                <w:color w:val="auto"/>
                <w:sz w:val="24"/>
                <w:szCs w:val="24"/>
              </w:rPr>
            </w:pPr>
            <w:r>
              <w:rPr>
                <w:rFonts w:hint="eastAsia" w:ascii="宋体" w:hAnsi="宋体" w:eastAsia="宋体" w:cs="宋体"/>
                <w:color w:val="auto"/>
                <w:sz w:val="24"/>
                <w:szCs w:val="24"/>
              </w:rPr>
              <w:t>根据比选申请人提供的服务方案进行评分，包含但不限于：①报告编制工作方案②报告质量保证措施③报告编制进度安排④服务保证措施⑤人员组织架构⑥对本项目工作思路、评估策略等的阐述等。</w:t>
            </w:r>
          </w:p>
          <w:p w14:paraId="02D021B1">
            <w:pPr>
              <w:keepNext w:val="0"/>
              <w:keepLines w:val="0"/>
              <w:suppressLineNumbers w:val="0"/>
              <w:tabs>
                <w:tab w:val="left" w:pos="7665"/>
              </w:tabs>
              <w:spacing w:before="0" w:beforeAutospacing="0" w:after="0" w:afterAutospacing="0" w:line="400" w:lineRule="exact"/>
              <w:ind w:left="0" w:right="0"/>
              <w:rPr>
                <w:rFonts w:hint="eastAsia" w:ascii="宋体" w:hAnsi="宋体" w:eastAsia="宋体" w:cs="宋体"/>
                <w:color w:val="auto"/>
                <w:sz w:val="24"/>
                <w:szCs w:val="24"/>
              </w:rPr>
            </w:pPr>
            <w:r>
              <w:rPr>
                <w:rFonts w:hint="eastAsia" w:ascii="宋体" w:hAnsi="宋体" w:eastAsia="宋体" w:cs="宋体"/>
                <w:color w:val="auto"/>
                <w:sz w:val="24"/>
                <w:szCs w:val="24"/>
              </w:rPr>
              <w:t>以上内容完整齐全、描述清晰具体、满足项目实际需求的得</w:t>
            </w:r>
            <w:r>
              <w:rPr>
                <w:rFonts w:hint="eastAsia" w:ascii="宋体" w:hAnsi="宋体" w:eastAsia="宋体" w:cs="宋体"/>
                <w:color w:val="auto"/>
                <w:sz w:val="24"/>
                <w:szCs w:val="24"/>
                <w:lang w:val="en-US" w:eastAsia="zh-CN"/>
              </w:rPr>
              <w:t>33</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43</w:t>
            </w:r>
            <w:r>
              <w:rPr>
                <w:rFonts w:hint="eastAsia" w:ascii="宋体" w:hAnsi="宋体" w:eastAsia="宋体" w:cs="宋体"/>
                <w:color w:val="auto"/>
                <w:sz w:val="24"/>
                <w:szCs w:val="24"/>
              </w:rPr>
              <w:t>分；</w:t>
            </w:r>
          </w:p>
          <w:p w14:paraId="519B1A0C">
            <w:pPr>
              <w:keepNext w:val="0"/>
              <w:keepLines w:val="0"/>
              <w:suppressLineNumbers w:val="0"/>
              <w:tabs>
                <w:tab w:val="left" w:pos="7665"/>
              </w:tabs>
              <w:spacing w:before="0" w:beforeAutospacing="0" w:after="0" w:afterAutospacing="0" w:line="400" w:lineRule="exact"/>
              <w:ind w:left="0" w:right="0"/>
              <w:rPr>
                <w:rFonts w:hint="eastAsia" w:ascii="宋体" w:hAnsi="宋体" w:eastAsia="宋体" w:cs="宋体"/>
                <w:color w:val="auto"/>
                <w:sz w:val="24"/>
                <w:szCs w:val="24"/>
              </w:rPr>
            </w:pPr>
            <w:r>
              <w:rPr>
                <w:rFonts w:hint="eastAsia" w:ascii="宋体" w:hAnsi="宋体" w:eastAsia="宋体" w:cs="宋体"/>
                <w:color w:val="auto"/>
                <w:sz w:val="24"/>
                <w:szCs w:val="24"/>
              </w:rPr>
              <w:t>以上内容完整齐全、描述较清晰、一般满足项目实际需求的得</w:t>
            </w:r>
            <w:r>
              <w:rPr>
                <w:rFonts w:hint="eastAsia" w:ascii="宋体" w:hAnsi="宋体" w:eastAsia="宋体" w:cs="宋体"/>
                <w:color w:val="auto"/>
                <w:sz w:val="24"/>
                <w:szCs w:val="24"/>
                <w:lang w:val="en-US" w:eastAsia="zh-CN"/>
              </w:rPr>
              <w:t>23</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33</w:t>
            </w:r>
            <w:r>
              <w:rPr>
                <w:rFonts w:hint="eastAsia" w:ascii="宋体" w:hAnsi="宋体" w:eastAsia="宋体" w:cs="宋体"/>
                <w:color w:val="auto"/>
                <w:sz w:val="24"/>
                <w:szCs w:val="24"/>
              </w:rPr>
              <w:t>分；</w:t>
            </w:r>
          </w:p>
          <w:p w14:paraId="5B3ACDFC">
            <w:pPr>
              <w:keepNext w:val="0"/>
              <w:keepLines w:val="0"/>
              <w:suppressLineNumbers w:val="0"/>
              <w:tabs>
                <w:tab w:val="left" w:pos="7665"/>
              </w:tabs>
              <w:spacing w:before="0" w:beforeAutospacing="0" w:after="0" w:afterAutospacing="0" w:line="400" w:lineRule="exact"/>
              <w:ind w:left="0" w:right="0"/>
              <w:rPr>
                <w:rFonts w:hint="eastAsia" w:ascii="宋体" w:hAnsi="宋体" w:eastAsia="宋体" w:cs="宋体"/>
                <w:color w:val="auto"/>
                <w:sz w:val="24"/>
                <w:szCs w:val="24"/>
              </w:rPr>
            </w:pPr>
            <w:r>
              <w:rPr>
                <w:rFonts w:hint="eastAsia" w:ascii="宋体" w:hAnsi="宋体" w:eastAsia="宋体" w:cs="宋体"/>
                <w:color w:val="auto"/>
                <w:sz w:val="24"/>
                <w:szCs w:val="24"/>
              </w:rPr>
              <w:t>以上内容不够完整、描述不够清晰、不太满足项目实际需求的得0-</w:t>
            </w:r>
            <w:r>
              <w:rPr>
                <w:rFonts w:hint="eastAsia" w:ascii="宋体" w:hAnsi="宋体" w:eastAsia="宋体" w:cs="宋体"/>
                <w:color w:val="auto"/>
                <w:sz w:val="24"/>
                <w:szCs w:val="24"/>
                <w:lang w:val="en-US" w:eastAsia="zh-CN"/>
              </w:rPr>
              <w:t>22</w:t>
            </w:r>
            <w:r>
              <w:rPr>
                <w:rFonts w:hint="eastAsia" w:ascii="宋体" w:hAnsi="宋体" w:eastAsia="宋体" w:cs="宋体"/>
                <w:color w:val="auto"/>
                <w:sz w:val="24"/>
                <w:szCs w:val="24"/>
              </w:rPr>
              <w:t>分。</w:t>
            </w:r>
          </w:p>
        </w:tc>
      </w:tr>
      <w:tr w14:paraId="78369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707" w:type="dxa"/>
            <w:shd w:val="clear" w:color="000000" w:fill="FFFFFF"/>
            <w:vAlign w:val="center"/>
          </w:tcPr>
          <w:p w14:paraId="1D4429D1">
            <w:pPr>
              <w:keepNext w:val="0"/>
              <w:keepLines w:val="0"/>
              <w:suppressLineNumbers w:val="0"/>
              <w:tabs>
                <w:tab w:val="left" w:pos="7665"/>
              </w:tabs>
              <w:spacing w:before="0" w:beforeAutospacing="0" w:after="0" w:afterAutospacing="0" w:line="40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3</w:t>
            </w:r>
          </w:p>
        </w:tc>
        <w:tc>
          <w:tcPr>
            <w:tcW w:w="809" w:type="dxa"/>
            <w:shd w:val="clear" w:color="000000" w:fill="FFFFFF"/>
            <w:vAlign w:val="center"/>
          </w:tcPr>
          <w:p w14:paraId="4214B740">
            <w:pPr>
              <w:keepNext w:val="0"/>
              <w:keepLines w:val="0"/>
              <w:suppressLineNumbers w:val="0"/>
              <w:tabs>
                <w:tab w:val="left" w:pos="7665"/>
              </w:tabs>
              <w:spacing w:before="0" w:beforeAutospacing="0" w:after="0" w:afterAutospacing="0" w:line="40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人员配置</w:t>
            </w:r>
          </w:p>
        </w:tc>
        <w:tc>
          <w:tcPr>
            <w:tcW w:w="930" w:type="dxa"/>
            <w:shd w:val="clear" w:color="000000" w:fill="FFFFFF"/>
            <w:vAlign w:val="center"/>
          </w:tcPr>
          <w:p w14:paraId="79642F82">
            <w:pPr>
              <w:keepNext w:val="0"/>
              <w:keepLines w:val="0"/>
              <w:suppressLineNumbers w:val="0"/>
              <w:tabs>
                <w:tab w:val="left" w:pos="7665"/>
              </w:tabs>
              <w:spacing w:before="0" w:beforeAutospacing="0" w:after="0" w:afterAutospacing="0" w:line="40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25分</w:t>
            </w:r>
          </w:p>
        </w:tc>
        <w:tc>
          <w:tcPr>
            <w:tcW w:w="7632" w:type="dxa"/>
            <w:shd w:val="clear" w:color="000000" w:fill="FFFFFF"/>
            <w:vAlign w:val="center"/>
          </w:tcPr>
          <w:p w14:paraId="6AABD0A9">
            <w:pPr>
              <w:keepNext w:val="0"/>
              <w:keepLines w:val="0"/>
              <w:suppressLineNumbers w:val="0"/>
              <w:tabs>
                <w:tab w:val="left" w:pos="7665"/>
              </w:tabs>
              <w:spacing w:before="0" w:beforeAutospacing="0" w:after="0" w:afterAutospacing="0" w:line="400" w:lineRule="exact"/>
              <w:ind w:left="0" w:right="0"/>
              <w:rPr>
                <w:rFonts w:hint="eastAsia" w:ascii="宋体" w:hAnsi="宋体" w:eastAsia="宋体" w:cs="宋体"/>
                <w:color w:val="auto"/>
                <w:sz w:val="24"/>
                <w:szCs w:val="24"/>
              </w:rPr>
            </w:pPr>
            <w:r>
              <w:rPr>
                <w:rFonts w:hint="eastAsia" w:ascii="宋体" w:hAnsi="宋体" w:eastAsia="宋体" w:cs="宋体"/>
                <w:color w:val="auto"/>
                <w:sz w:val="24"/>
                <w:szCs w:val="24"/>
              </w:rPr>
              <w:t>1)拟派项目负责人：具有文物保护工程责任设计师得5分。</w:t>
            </w:r>
          </w:p>
          <w:p w14:paraId="2BD9A91C">
            <w:pPr>
              <w:keepNext w:val="0"/>
              <w:keepLines w:val="0"/>
              <w:suppressLineNumbers w:val="0"/>
              <w:tabs>
                <w:tab w:val="left" w:pos="7665"/>
              </w:tabs>
              <w:spacing w:before="0" w:beforeAutospacing="0" w:after="0" w:afterAutospacing="0" w:line="400" w:lineRule="exact"/>
              <w:ind w:left="0" w:right="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拟派</w:t>
            </w:r>
            <w:r>
              <w:rPr>
                <w:rFonts w:hint="eastAsia" w:ascii="宋体" w:hAnsi="宋体" w:eastAsia="宋体" w:cs="宋体"/>
                <w:color w:val="auto"/>
                <w:sz w:val="24"/>
                <w:szCs w:val="24"/>
                <w:lang w:val="en-US" w:eastAsia="zh-CN"/>
              </w:rPr>
              <w:t>技术负责人：</w:t>
            </w:r>
            <w:r>
              <w:rPr>
                <w:rFonts w:hint="eastAsia" w:ascii="宋体" w:hAnsi="宋体" w:cs="宋体"/>
                <w:color w:val="auto"/>
                <w:sz w:val="24"/>
                <w:szCs w:val="24"/>
                <w:lang w:val="en-US" w:eastAsia="zh-CN"/>
              </w:rPr>
              <w:t>具有</w:t>
            </w:r>
            <w:r>
              <w:rPr>
                <w:rFonts w:hint="eastAsia" w:ascii="宋体" w:hAnsi="宋体" w:eastAsia="宋体" w:cs="宋体"/>
                <w:color w:val="auto"/>
                <w:sz w:val="24"/>
                <w:szCs w:val="24"/>
              </w:rPr>
              <w:t>一级注册建筑师得5分</w:t>
            </w:r>
            <w:r>
              <w:rPr>
                <w:rFonts w:hint="eastAsia" w:ascii="宋体" w:hAnsi="宋体" w:eastAsia="宋体" w:cs="宋体"/>
                <w:color w:val="auto"/>
                <w:sz w:val="24"/>
                <w:szCs w:val="24"/>
                <w:lang w:eastAsia="zh-CN"/>
              </w:rPr>
              <w:t>。</w:t>
            </w:r>
          </w:p>
          <w:p w14:paraId="447C51C8">
            <w:pPr>
              <w:keepNext w:val="0"/>
              <w:keepLines w:val="0"/>
              <w:suppressLineNumbers w:val="0"/>
              <w:tabs>
                <w:tab w:val="left" w:pos="7665"/>
              </w:tabs>
              <w:spacing w:before="0" w:beforeAutospacing="0" w:after="0" w:afterAutospacing="0" w:line="400" w:lineRule="exact"/>
              <w:ind w:left="0" w:right="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）拟派项目组其他技术成员：具有工程师职称的每有一人得3分，具有高级工程师及以上职称的每有一人得5分；本子项同一人有多个证书不可重复计分，本子项最多得</w:t>
            </w:r>
            <w:r>
              <w:rPr>
                <w:rFonts w:hint="eastAsia" w:ascii="宋体" w:hAnsi="宋体" w:eastAsia="宋体" w:cs="宋体"/>
                <w:color w:val="auto"/>
                <w:sz w:val="24"/>
                <w:szCs w:val="24"/>
                <w:lang w:val="en-US" w:eastAsia="zh-CN"/>
              </w:rPr>
              <w:t>15</w:t>
            </w:r>
            <w:r>
              <w:rPr>
                <w:rFonts w:hint="eastAsia" w:ascii="宋体" w:hAnsi="宋体" w:eastAsia="宋体" w:cs="宋体"/>
                <w:color w:val="auto"/>
                <w:sz w:val="24"/>
                <w:szCs w:val="24"/>
              </w:rPr>
              <w:t>分；</w:t>
            </w:r>
          </w:p>
          <w:p w14:paraId="6B772C6A">
            <w:pPr>
              <w:keepNext w:val="0"/>
              <w:keepLines w:val="0"/>
              <w:suppressLineNumbers w:val="0"/>
              <w:tabs>
                <w:tab w:val="left" w:pos="7665"/>
              </w:tabs>
              <w:spacing w:before="0" w:beforeAutospacing="0" w:after="0" w:afterAutospacing="0" w:line="400" w:lineRule="exact"/>
              <w:ind w:left="0" w:right="0"/>
              <w:rPr>
                <w:rFonts w:hint="eastAsia" w:ascii="宋体" w:hAnsi="宋体" w:eastAsia="宋体" w:cs="宋体"/>
                <w:color w:val="auto"/>
                <w:sz w:val="24"/>
                <w:szCs w:val="24"/>
              </w:rPr>
            </w:pPr>
            <w:r>
              <w:rPr>
                <w:rFonts w:hint="eastAsia" w:ascii="宋体" w:hAnsi="宋体" w:eastAsia="宋体" w:cs="宋体"/>
                <w:color w:val="auto"/>
                <w:sz w:val="24"/>
                <w:szCs w:val="24"/>
              </w:rPr>
              <w:t>注：以上提供相应的有效证书复印件，复印件加盖比选申请人公章鲜章。</w:t>
            </w:r>
          </w:p>
        </w:tc>
      </w:tr>
      <w:tr w14:paraId="6C68E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707" w:type="dxa"/>
            <w:shd w:val="clear" w:color="000000" w:fill="FFFFFF"/>
            <w:vAlign w:val="center"/>
          </w:tcPr>
          <w:p w14:paraId="1D47490E">
            <w:pPr>
              <w:keepNext w:val="0"/>
              <w:keepLines w:val="0"/>
              <w:suppressLineNumbers w:val="0"/>
              <w:tabs>
                <w:tab w:val="left" w:pos="7665"/>
              </w:tabs>
              <w:spacing w:before="0" w:beforeAutospacing="0" w:after="0" w:afterAutospacing="0" w:line="40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4</w:t>
            </w:r>
          </w:p>
        </w:tc>
        <w:tc>
          <w:tcPr>
            <w:tcW w:w="809" w:type="dxa"/>
            <w:shd w:val="clear" w:color="000000" w:fill="FFFFFF"/>
            <w:vAlign w:val="center"/>
          </w:tcPr>
          <w:p w14:paraId="3EFA9131">
            <w:pPr>
              <w:keepNext w:val="0"/>
              <w:keepLines w:val="0"/>
              <w:suppressLineNumbers w:val="0"/>
              <w:tabs>
                <w:tab w:val="left" w:pos="7665"/>
              </w:tabs>
              <w:spacing w:before="0" w:beforeAutospacing="0" w:after="0" w:afterAutospacing="0" w:line="400" w:lineRule="exact"/>
              <w:ind w:left="0" w:right="0"/>
              <w:jc w:val="center"/>
              <w:rPr>
                <w:rFonts w:hint="eastAsia" w:ascii="宋体" w:hAnsi="宋体" w:eastAsia="宋体" w:cs="宋体"/>
                <w:color w:val="auto"/>
                <w:sz w:val="24"/>
                <w:szCs w:val="24"/>
                <w:lang w:val="zh-CN"/>
              </w:rPr>
            </w:pPr>
            <w:r>
              <w:rPr>
                <w:rFonts w:hint="eastAsia" w:ascii="宋体" w:hAnsi="宋体" w:eastAsia="宋体" w:cs="宋体"/>
                <w:color w:val="auto"/>
                <w:sz w:val="24"/>
                <w:szCs w:val="24"/>
                <w:lang w:val="zh-CN"/>
              </w:rPr>
              <w:t>企业业绩</w:t>
            </w:r>
          </w:p>
        </w:tc>
        <w:tc>
          <w:tcPr>
            <w:tcW w:w="930" w:type="dxa"/>
            <w:shd w:val="clear" w:color="000000" w:fill="FFFFFF"/>
            <w:vAlign w:val="center"/>
          </w:tcPr>
          <w:p w14:paraId="676C54C7">
            <w:pPr>
              <w:keepNext w:val="0"/>
              <w:keepLines w:val="0"/>
              <w:suppressLineNumbers w:val="0"/>
              <w:tabs>
                <w:tab w:val="left" w:pos="7665"/>
              </w:tabs>
              <w:spacing w:before="0" w:beforeAutospacing="0" w:after="0" w:afterAutospacing="0" w:line="40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12分</w:t>
            </w:r>
          </w:p>
        </w:tc>
        <w:tc>
          <w:tcPr>
            <w:tcW w:w="7632" w:type="dxa"/>
            <w:shd w:val="clear" w:color="000000" w:fill="FFFFFF"/>
            <w:vAlign w:val="center"/>
          </w:tcPr>
          <w:p w14:paraId="2848854B">
            <w:pPr>
              <w:keepNext w:val="0"/>
              <w:keepLines w:val="0"/>
              <w:suppressLineNumbers w:val="0"/>
              <w:tabs>
                <w:tab w:val="left" w:pos="7665"/>
              </w:tabs>
              <w:spacing w:before="0" w:beforeAutospacing="0" w:after="0" w:afterAutospacing="0" w:line="400" w:lineRule="exact"/>
              <w:ind w:left="0" w:right="0"/>
              <w:rPr>
                <w:rFonts w:hint="eastAsia" w:ascii="宋体" w:hAnsi="宋体" w:eastAsia="宋体" w:cs="宋体"/>
                <w:color w:val="auto"/>
                <w:sz w:val="24"/>
                <w:szCs w:val="24"/>
              </w:rPr>
            </w:pPr>
            <w:r>
              <w:rPr>
                <w:rFonts w:hint="eastAsia" w:ascii="宋体" w:hAnsi="宋体" w:eastAsia="宋体" w:cs="宋体"/>
                <w:color w:val="auto"/>
                <w:sz w:val="24"/>
                <w:szCs w:val="24"/>
              </w:rPr>
              <w:t>比选申请人202</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年1月1日至投标截止时间具有1个文物影响评估报告编制业绩得6分，每增加一个类似业绩得6分，最高得12分。</w:t>
            </w:r>
          </w:p>
          <w:p w14:paraId="642CA350">
            <w:pPr>
              <w:keepNext w:val="0"/>
              <w:keepLines w:val="0"/>
              <w:suppressLineNumbers w:val="0"/>
              <w:tabs>
                <w:tab w:val="left" w:pos="7665"/>
              </w:tabs>
              <w:spacing w:before="0" w:beforeAutospacing="0" w:after="0" w:afterAutospacing="0" w:line="400" w:lineRule="exact"/>
              <w:ind w:left="0" w:right="0"/>
              <w:rPr>
                <w:rFonts w:hint="eastAsia" w:ascii="宋体" w:hAnsi="宋体" w:eastAsia="宋体" w:cs="宋体"/>
                <w:color w:val="auto"/>
                <w:sz w:val="24"/>
                <w:szCs w:val="24"/>
              </w:rPr>
            </w:pPr>
            <w:r>
              <w:rPr>
                <w:rFonts w:hint="eastAsia" w:ascii="宋体" w:hAnsi="宋体" w:eastAsia="宋体" w:cs="宋体"/>
                <w:color w:val="auto"/>
                <w:sz w:val="24"/>
                <w:szCs w:val="24"/>
              </w:rPr>
              <w:t>注：证明材料为合同协议书复印件盖公章。</w:t>
            </w:r>
          </w:p>
        </w:tc>
      </w:tr>
      <w:tr w14:paraId="73010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707" w:type="dxa"/>
            <w:shd w:val="clear" w:color="000000" w:fill="FFFFFF"/>
            <w:vAlign w:val="center"/>
          </w:tcPr>
          <w:p w14:paraId="4E0DDE4D">
            <w:pPr>
              <w:keepNext w:val="0"/>
              <w:keepLines w:val="0"/>
              <w:suppressLineNumbers w:val="0"/>
              <w:tabs>
                <w:tab w:val="left" w:pos="7665"/>
              </w:tabs>
              <w:spacing w:before="0" w:beforeAutospacing="0" w:after="0" w:afterAutospacing="0" w:line="400" w:lineRule="exact"/>
              <w:ind w:left="0" w:right="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合计</w:t>
            </w:r>
          </w:p>
        </w:tc>
        <w:tc>
          <w:tcPr>
            <w:tcW w:w="809" w:type="dxa"/>
            <w:shd w:val="clear" w:color="000000" w:fill="FFFFFF"/>
            <w:vAlign w:val="center"/>
          </w:tcPr>
          <w:p w14:paraId="4A9B5EBF">
            <w:pPr>
              <w:keepNext w:val="0"/>
              <w:keepLines w:val="0"/>
              <w:suppressLineNumbers w:val="0"/>
              <w:tabs>
                <w:tab w:val="left" w:pos="7665"/>
              </w:tabs>
              <w:spacing w:before="0" w:beforeAutospacing="0" w:after="0" w:afterAutospacing="0" w:line="400" w:lineRule="exact"/>
              <w:ind w:left="0" w:right="0"/>
              <w:jc w:val="center"/>
              <w:rPr>
                <w:rFonts w:hint="eastAsia" w:ascii="宋体" w:hAnsi="宋体" w:eastAsia="宋体" w:cs="宋体"/>
                <w:color w:val="auto"/>
                <w:sz w:val="24"/>
                <w:szCs w:val="24"/>
                <w:lang w:val="zh-CN"/>
              </w:rPr>
            </w:pPr>
          </w:p>
        </w:tc>
        <w:tc>
          <w:tcPr>
            <w:tcW w:w="930" w:type="dxa"/>
            <w:shd w:val="clear" w:color="000000" w:fill="FFFFFF"/>
            <w:vAlign w:val="center"/>
          </w:tcPr>
          <w:p w14:paraId="2E6045ED">
            <w:pPr>
              <w:keepNext w:val="0"/>
              <w:keepLines w:val="0"/>
              <w:suppressLineNumbers w:val="0"/>
              <w:tabs>
                <w:tab w:val="left" w:pos="7665"/>
              </w:tabs>
              <w:spacing w:before="0" w:beforeAutospacing="0" w:after="0" w:afterAutospacing="0" w:line="400" w:lineRule="exact"/>
              <w:ind w:left="0" w:right="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100分</w:t>
            </w:r>
          </w:p>
        </w:tc>
        <w:tc>
          <w:tcPr>
            <w:tcW w:w="7632" w:type="dxa"/>
            <w:shd w:val="clear" w:color="000000" w:fill="FFFFFF"/>
            <w:vAlign w:val="center"/>
          </w:tcPr>
          <w:p w14:paraId="454441BF">
            <w:pPr>
              <w:keepNext w:val="0"/>
              <w:keepLines w:val="0"/>
              <w:suppressLineNumbers w:val="0"/>
              <w:tabs>
                <w:tab w:val="left" w:pos="7665"/>
              </w:tabs>
              <w:spacing w:before="0" w:beforeAutospacing="0" w:after="0" w:afterAutospacing="0" w:line="400" w:lineRule="exact"/>
              <w:ind w:left="0" w:right="0"/>
              <w:rPr>
                <w:rFonts w:hint="eastAsia" w:ascii="宋体" w:hAnsi="宋体" w:eastAsia="宋体" w:cs="宋体"/>
                <w:color w:val="auto"/>
                <w:sz w:val="24"/>
                <w:szCs w:val="24"/>
              </w:rPr>
            </w:pPr>
          </w:p>
        </w:tc>
      </w:tr>
    </w:tbl>
    <w:p w14:paraId="2FB2573B">
      <w:pPr>
        <w:pStyle w:val="7"/>
        <w:rPr>
          <w:rFonts w:hint="eastAsia" w:ascii="黑体" w:hAnsi="黑体" w:eastAsia="黑体" w:cs="黑体"/>
          <w:color w:val="auto"/>
          <w:sz w:val="30"/>
          <w:szCs w:val="30"/>
          <w:lang w:val="en-US" w:eastAsia="zh-CN"/>
        </w:rPr>
      </w:pPr>
    </w:p>
    <w:p w14:paraId="4C552B6A">
      <w:pPr>
        <w:spacing w:line="400" w:lineRule="atLeast"/>
        <w:jc w:val="center"/>
        <w:rPr>
          <w:rFonts w:hint="eastAsia" w:ascii="宋体" w:hAnsi="宋体" w:cs="宋体"/>
          <w:b/>
          <w:bCs/>
          <w:color w:val="000000"/>
          <w:sz w:val="32"/>
          <w:szCs w:val="32"/>
          <w:lang w:eastAsia="zh-CN"/>
        </w:rPr>
      </w:pPr>
    </w:p>
    <w:p w14:paraId="5C477142">
      <w:pPr>
        <w:spacing w:line="400" w:lineRule="atLeast"/>
        <w:jc w:val="center"/>
        <w:rPr>
          <w:rFonts w:hint="eastAsia" w:ascii="宋体" w:hAnsi="宋体" w:cs="宋体"/>
          <w:b/>
          <w:bCs/>
          <w:color w:val="000000"/>
          <w:sz w:val="32"/>
          <w:szCs w:val="32"/>
          <w:lang w:eastAsia="zh-CN"/>
        </w:rPr>
      </w:pPr>
      <w:r>
        <w:rPr>
          <w:rFonts w:hint="eastAsia" w:ascii="宋体" w:hAnsi="宋体" w:cs="宋体"/>
          <w:b/>
          <w:bCs/>
          <w:color w:val="000000"/>
          <w:sz w:val="32"/>
          <w:szCs w:val="32"/>
          <w:lang w:eastAsia="zh-CN"/>
        </w:rPr>
        <w:t>第四章</w:t>
      </w:r>
      <w:r>
        <w:rPr>
          <w:rFonts w:hint="eastAsia" w:ascii="宋体" w:hAnsi="宋体" w:cs="宋体"/>
          <w:b/>
          <w:bCs/>
          <w:color w:val="000000"/>
          <w:sz w:val="32"/>
          <w:szCs w:val="32"/>
          <w:lang w:val="en-US" w:eastAsia="zh-CN"/>
        </w:rPr>
        <w:t xml:space="preserve"> </w:t>
      </w:r>
      <w:r>
        <w:rPr>
          <w:rFonts w:hint="eastAsia" w:ascii="宋体" w:hAnsi="宋体" w:cs="宋体"/>
          <w:b/>
          <w:bCs/>
          <w:color w:val="000000"/>
          <w:sz w:val="32"/>
          <w:szCs w:val="32"/>
          <w:lang w:eastAsia="zh-CN"/>
        </w:rPr>
        <w:t>文物环境影响评估服务合同（</w:t>
      </w:r>
      <w:r>
        <w:rPr>
          <w:rFonts w:hint="eastAsia" w:ascii="宋体" w:hAnsi="宋体" w:cs="宋体"/>
          <w:b/>
          <w:bCs/>
          <w:color w:val="000000"/>
          <w:sz w:val="32"/>
          <w:szCs w:val="32"/>
          <w:lang w:val="en-US" w:eastAsia="zh-CN"/>
        </w:rPr>
        <w:t>模板</w:t>
      </w:r>
      <w:r>
        <w:rPr>
          <w:rFonts w:hint="eastAsia" w:ascii="宋体" w:hAnsi="宋体" w:cs="宋体"/>
          <w:b/>
          <w:bCs/>
          <w:color w:val="000000"/>
          <w:sz w:val="32"/>
          <w:szCs w:val="32"/>
          <w:lang w:eastAsia="zh-CN"/>
        </w:rPr>
        <w:t>）</w:t>
      </w:r>
    </w:p>
    <w:p w14:paraId="36E093F9">
      <w:pPr>
        <w:spacing w:line="400" w:lineRule="atLeast"/>
        <w:rPr>
          <w:rFonts w:hint="eastAsia" w:ascii="仿宋_GB2312" w:eastAsia="仿宋_GB2312"/>
          <w:color w:val="000000"/>
          <w:sz w:val="24"/>
        </w:rPr>
      </w:pPr>
    </w:p>
    <w:p w14:paraId="6C87E873">
      <w:pPr>
        <w:spacing w:line="400" w:lineRule="atLeast"/>
        <w:rPr>
          <w:rFonts w:hint="eastAsia" w:ascii="宋体" w:hAnsi="宋体" w:cs="宋体"/>
          <w:color w:val="000000"/>
          <w:sz w:val="28"/>
          <w:szCs w:val="28"/>
        </w:rPr>
      </w:pPr>
      <w:r>
        <w:rPr>
          <w:rFonts w:hint="eastAsia" w:ascii="宋体" w:hAnsi="宋体" w:cs="宋体"/>
          <w:color w:val="000000"/>
          <w:sz w:val="28"/>
          <w:szCs w:val="28"/>
        </w:rPr>
        <w:t>委托方（甲方）：</w:t>
      </w:r>
    </w:p>
    <w:p w14:paraId="26AE9D87">
      <w:pPr>
        <w:spacing w:line="400" w:lineRule="atLeast"/>
        <w:rPr>
          <w:rFonts w:hint="default" w:ascii="宋体" w:hAnsi="宋体" w:cs="宋体"/>
          <w:color w:val="000000"/>
          <w:sz w:val="28"/>
          <w:szCs w:val="28"/>
          <w:lang w:val="en-US" w:eastAsia="zh-CN"/>
        </w:rPr>
      </w:pPr>
      <w:r>
        <w:rPr>
          <w:rFonts w:hint="eastAsia" w:ascii="宋体" w:hAnsi="宋体" w:cs="宋体"/>
          <w:color w:val="000000"/>
          <w:sz w:val="28"/>
          <w:szCs w:val="28"/>
        </w:rPr>
        <w:t>受托方（乙方）</w:t>
      </w:r>
      <w:r>
        <w:rPr>
          <w:rFonts w:hint="eastAsia" w:ascii="宋体" w:hAnsi="宋体" w:cs="宋体"/>
          <w:color w:val="000000"/>
          <w:sz w:val="28"/>
          <w:szCs w:val="28"/>
          <w:lang w:eastAsia="zh-CN"/>
        </w:rPr>
        <w:t>：</w:t>
      </w:r>
    </w:p>
    <w:p w14:paraId="213C1DF7">
      <w:pPr>
        <w:spacing w:line="400" w:lineRule="atLeast"/>
        <w:rPr>
          <w:rFonts w:hint="eastAsia" w:ascii="宋体" w:hAnsi="宋体" w:cs="宋体"/>
          <w:color w:val="000000"/>
          <w:sz w:val="28"/>
          <w:szCs w:val="28"/>
          <w:u w:val="none"/>
        </w:rPr>
      </w:pPr>
      <w:r>
        <w:rPr>
          <w:rFonts w:hint="eastAsia" w:ascii="宋体" w:hAnsi="宋体" w:cs="宋体"/>
          <w:color w:val="000000"/>
          <w:sz w:val="28"/>
          <w:szCs w:val="28"/>
          <w:u w:val="none"/>
          <w:lang w:val="en-US" w:eastAsia="zh-CN"/>
        </w:rPr>
        <w:t xml:space="preserve">合同签订时间：  </w:t>
      </w:r>
    </w:p>
    <w:p w14:paraId="5B9E36E1">
      <w:pPr>
        <w:spacing w:line="400" w:lineRule="atLeast"/>
        <w:ind w:firstLine="420"/>
        <w:rPr>
          <w:rFonts w:hint="eastAsia" w:ascii="宋体" w:hAnsi="宋体" w:cs="宋体"/>
          <w:color w:val="000000"/>
          <w:sz w:val="28"/>
          <w:szCs w:val="28"/>
        </w:rPr>
      </w:pPr>
    </w:p>
    <w:p w14:paraId="0E789F91">
      <w:pPr>
        <w:spacing w:line="420" w:lineRule="atLeast"/>
        <w:ind w:firstLine="560"/>
        <w:rPr>
          <w:rFonts w:hint="eastAsia" w:ascii="宋体" w:hAnsi="宋体" w:cs="宋体"/>
          <w:color w:val="000000"/>
          <w:sz w:val="28"/>
          <w:szCs w:val="28"/>
        </w:rPr>
      </w:pPr>
      <w:r>
        <w:rPr>
          <w:rFonts w:hint="eastAsia" w:ascii="宋体" w:hAnsi="宋体" w:cs="宋体"/>
          <w:color w:val="000000"/>
          <w:sz w:val="28"/>
          <w:szCs w:val="28"/>
        </w:rPr>
        <w:t>依据《中华人民共和国民法典》《中华人民共和国政府采购法》与项目行业有关的法律法规，以及</w:t>
      </w:r>
      <w:r>
        <w:rPr>
          <w:rFonts w:hint="eastAsia" w:ascii="宋体" w:hAnsi="宋体" w:cs="宋体"/>
          <w:color w:val="000000"/>
          <w:sz w:val="28"/>
          <w:szCs w:val="28"/>
          <w:lang w:val="en-US" w:eastAsia="zh-CN"/>
        </w:rPr>
        <w:t>XXXXXXXXXXXXX</w:t>
      </w:r>
      <w:r>
        <w:rPr>
          <w:rFonts w:hint="eastAsia" w:ascii="宋体" w:hAnsi="宋体" w:cs="宋体"/>
          <w:color w:val="000000"/>
          <w:sz w:val="28"/>
          <w:szCs w:val="28"/>
        </w:rPr>
        <w:t>的《</w:t>
      </w:r>
      <w:r>
        <w:rPr>
          <w:rFonts w:hint="eastAsia" w:ascii="宋体" w:hAnsi="宋体" w:cs="宋体"/>
          <w:color w:val="000000"/>
          <w:sz w:val="28"/>
          <w:szCs w:val="28"/>
          <w:lang w:val="en-US" w:eastAsia="zh-CN"/>
        </w:rPr>
        <w:t>比选</w:t>
      </w:r>
      <w:r>
        <w:rPr>
          <w:rFonts w:hint="eastAsia" w:ascii="宋体" w:hAnsi="宋体" w:cs="宋体"/>
          <w:color w:val="000000"/>
          <w:sz w:val="28"/>
          <w:szCs w:val="28"/>
        </w:rPr>
        <w:t>文件》，乙方的《</w:t>
      </w:r>
      <w:r>
        <w:rPr>
          <w:rFonts w:hint="eastAsia" w:ascii="宋体" w:hAnsi="宋体" w:cs="宋体"/>
          <w:color w:val="000000"/>
          <w:sz w:val="28"/>
          <w:szCs w:val="28"/>
          <w:lang w:val="en-US" w:eastAsia="zh-CN"/>
        </w:rPr>
        <w:t>响应</w:t>
      </w:r>
      <w:r>
        <w:rPr>
          <w:rFonts w:hint="eastAsia" w:ascii="宋体" w:hAnsi="宋体" w:cs="宋体"/>
          <w:color w:val="000000"/>
          <w:sz w:val="28"/>
          <w:szCs w:val="28"/>
        </w:rPr>
        <w:t>文件》及《中标通知书》，甲乙双方同意签订本合同。具体情况及要求如下：</w:t>
      </w:r>
    </w:p>
    <w:p w14:paraId="2FC9280D">
      <w:pPr>
        <w:spacing w:line="420" w:lineRule="atLeast"/>
        <w:rPr>
          <w:rFonts w:hint="eastAsia" w:ascii="宋体" w:hAnsi="宋体" w:cs="宋体"/>
          <w:b/>
          <w:bCs/>
          <w:color w:val="000000"/>
          <w:sz w:val="28"/>
          <w:szCs w:val="28"/>
        </w:rPr>
      </w:pPr>
      <w:r>
        <w:rPr>
          <w:rFonts w:hint="eastAsia" w:ascii="宋体" w:hAnsi="宋体" w:cs="宋体"/>
          <w:b/>
          <w:bCs/>
          <w:color w:val="000000"/>
          <w:sz w:val="28"/>
          <w:szCs w:val="28"/>
        </w:rPr>
        <w:t>第一条 工作内容</w:t>
      </w:r>
    </w:p>
    <w:p w14:paraId="1CB4D314">
      <w:pPr>
        <w:spacing w:line="420" w:lineRule="atLeast"/>
        <w:ind w:firstLine="560" w:firstLineChars="200"/>
        <w:rPr>
          <w:rFonts w:hint="eastAsia" w:ascii="宋体" w:hAnsi="宋体" w:cs="宋体"/>
          <w:color w:val="000000"/>
          <w:sz w:val="28"/>
          <w:szCs w:val="28"/>
        </w:rPr>
      </w:pPr>
      <w:r>
        <w:rPr>
          <w:rFonts w:hint="eastAsia" w:ascii="宋体" w:hAnsi="宋体" w:cs="宋体"/>
          <w:color w:val="000000"/>
          <w:sz w:val="28"/>
          <w:szCs w:val="28"/>
        </w:rPr>
        <w:t>乙方需按照国家有关法律法规和文物局关于文物影响评估的要求，与甲方协作配合，对所委托建设工程项目的文物影响进行评估咨询，并出具符合文物行政部门审批要求</w:t>
      </w:r>
      <w:r>
        <w:rPr>
          <w:rFonts w:hint="eastAsia" w:ascii="宋体" w:hAnsi="宋体" w:cs="宋体"/>
          <w:color w:val="000000"/>
          <w:sz w:val="28"/>
          <w:szCs w:val="28"/>
          <w:lang w:val="en-US" w:eastAsia="zh-Hans"/>
        </w:rPr>
        <w:t>的</w:t>
      </w:r>
      <w:r>
        <w:rPr>
          <w:rFonts w:hint="eastAsia" w:ascii="宋体" w:hAnsi="宋体" w:cs="宋体"/>
          <w:color w:val="000000"/>
          <w:sz w:val="28"/>
          <w:szCs w:val="28"/>
        </w:rPr>
        <w:t>文物影响评估报告。</w:t>
      </w:r>
    </w:p>
    <w:p w14:paraId="2FD8EEED">
      <w:pPr>
        <w:rPr>
          <w:rFonts w:hint="eastAsia" w:ascii="宋体" w:hAnsi="宋体" w:cs="宋体"/>
          <w:b/>
          <w:bCs/>
          <w:color w:val="000000"/>
          <w:sz w:val="28"/>
          <w:szCs w:val="28"/>
        </w:rPr>
      </w:pPr>
      <w:r>
        <w:rPr>
          <w:rFonts w:hint="eastAsia" w:ascii="宋体" w:hAnsi="宋体" w:cs="宋体"/>
          <w:b/>
          <w:bCs/>
          <w:color w:val="000000"/>
          <w:sz w:val="28"/>
          <w:szCs w:val="28"/>
        </w:rPr>
        <w:t>第</w:t>
      </w:r>
      <w:r>
        <w:rPr>
          <w:rFonts w:hint="eastAsia" w:ascii="宋体" w:hAnsi="宋体" w:cs="宋体"/>
          <w:b/>
          <w:bCs/>
          <w:color w:val="000000"/>
          <w:sz w:val="28"/>
          <w:szCs w:val="28"/>
          <w:lang w:val="en-US" w:eastAsia="zh-CN"/>
        </w:rPr>
        <w:t>二</w:t>
      </w:r>
      <w:r>
        <w:rPr>
          <w:rFonts w:hint="eastAsia" w:ascii="宋体" w:hAnsi="宋体" w:cs="宋体"/>
          <w:b/>
          <w:bCs/>
          <w:color w:val="000000"/>
          <w:sz w:val="28"/>
          <w:szCs w:val="28"/>
        </w:rPr>
        <w:t xml:space="preserve">条 </w:t>
      </w:r>
      <w:r>
        <w:rPr>
          <w:rFonts w:hint="eastAsia" w:ascii="宋体" w:hAnsi="宋体" w:cs="宋体"/>
          <w:b/>
          <w:bCs/>
          <w:color w:val="000000"/>
          <w:sz w:val="28"/>
          <w:szCs w:val="28"/>
          <w:lang w:val="en-US" w:eastAsia="zh-CN"/>
        </w:rPr>
        <w:t xml:space="preserve"> </w:t>
      </w:r>
      <w:r>
        <w:rPr>
          <w:rFonts w:hint="eastAsia" w:ascii="宋体" w:hAnsi="宋体" w:cs="宋体"/>
          <w:b/>
          <w:bCs/>
          <w:color w:val="000000"/>
          <w:sz w:val="28"/>
          <w:szCs w:val="28"/>
        </w:rPr>
        <w:t>技术要求</w:t>
      </w:r>
    </w:p>
    <w:p w14:paraId="12CEF036">
      <w:pPr>
        <w:spacing w:line="420" w:lineRule="atLeast"/>
        <w:ind w:firstLine="560" w:firstLineChars="200"/>
        <w:rPr>
          <w:rFonts w:hint="eastAsia" w:ascii="宋体" w:hAnsi="宋体" w:cs="宋体"/>
          <w:color w:val="000000"/>
          <w:sz w:val="28"/>
          <w:szCs w:val="28"/>
        </w:rPr>
      </w:pPr>
      <w:r>
        <w:rPr>
          <w:rFonts w:hint="eastAsia" w:ascii="宋体" w:hAnsi="宋体" w:cs="宋体"/>
          <w:color w:val="000000"/>
          <w:sz w:val="28"/>
          <w:szCs w:val="28"/>
        </w:rPr>
        <w:t>完成项目专项文物影响评估报告，相关工作报告体例需符合文物局，关于文物影响评估导则的指导规范和技术要求，并符合文物行政部门关于文物影响评估报告的审批受理要求。</w:t>
      </w:r>
    </w:p>
    <w:p w14:paraId="4176858C">
      <w:pPr>
        <w:numPr>
          <w:ilvl w:val="0"/>
          <w:numId w:val="0"/>
        </w:numPr>
        <w:spacing w:line="420" w:lineRule="atLeast"/>
        <w:rPr>
          <w:rFonts w:hint="eastAsia" w:ascii="宋体" w:hAnsi="宋体" w:cs="宋体"/>
          <w:b/>
          <w:bCs/>
          <w:color w:val="000000"/>
          <w:sz w:val="28"/>
          <w:szCs w:val="28"/>
        </w:rPr>
      </w:pPr>
      <w:r>
        <w:rPr>
          <w:rFonts w:hint="eastAsia" w:ascii="宋体" w:hAnsi="宋体" w:cs="宋体"/>
          <w:b/>
          <w:bCs/>
          <w:color w:val="000000"/>
          <w:sz w:val="28"/>
          <w:szCs w:val="28"/>
          <w:lang w:val="en-US" w:eastAsia="zh-CN"/>
        </w:rPr>
        <w:t xml:space="preserve">第三条   </w:t>
      </w:r>
      <w:r>
        <w:rPr>
          <w:rFonts w:hint="eastAsia" w:ascii="宋体" w:hAnsi="宋体" w:cs="宋体"/>
          <w:b/>
          <w:bCs/>
          <w:color w:val="000000"/>
          <w:sz w:val="28"/>
          <w:szCs w:val="28"/>
        </w:rPr>
        <w:t>计划进度</w:t>
      </w:r>
    </w:p>
    <w:p w14:paraId="0A41B5EA">
      <w:pPr>
        <w:spacing w:line="420" w:lineRule="atLeast"/>
        <w:ind w:firstLine="560" w:firstLineChars="200"/>
        <w:rPr>
          <w:rFonts w:hint="eastAsia" w:ascii="宋体" w:hAnsi="宋体" w:cs="宋体"/>
          <w:color w:val="000000"/>
          <w:sz w:val="28"/>
          <w:szCs w:val="28"/>
          <w:lang w:eastAsia="zh-CN"/>
        </w:rPr>
      </w:pPr>
      <w:r>
        <w:rPr>
          <w:rFonts w:hint="eastAsia" w:ascii="宋体" w:hAnsi="宋体" w:cs="宋体"/>
          <w:color w:val="000000"/>
          <w:sz w:val="28"/>
          <w:szCs w:val="28"/>
        </w:rPr>
        <w:t>自合同签订之日起30日内完成编制工作并报相应文物主管部门审查</w:t>
      </w:r>
      <w:r>
        <w:rPr>
          <w:rFonts w:hint="eastAsia" w:ascii="宋体" w:hAnsi="宋体" w:cs="宋体"/>
          <w:color w:val="000000"/>
          <w:sz w:val="28"/>
          <w:szCs w:val="28"/>
          <w:lang w:eastAsia="zh-CN"/>
        </w:rPr>
        <w:t>。</w:t>
      </w:r>
    </w:p>
    <w:p w14:paraId="56F95B06">
      <w:pPr>
        <w:spacing w:line="420" w:lineRule="atLeast"/>
        <w:ind w:firstLine="560" w:firstLineChars="200"/>
        <w:rPr>
          <w:rFonts w:hint="eastAsia" w:ascii="宋体" w:hAnsi="宋体" w:cs="宋体"/>
          <w:color w:val="000000"/>
          <w:sz w:val="28"/>
          <w:szCs w:val="28"/>
          <w:lang w:val="en-US" w:eastAsia="zh-CN"/>
        </w:rPr>
      </w:pPr>
      <w:r>
        <w:rPr>
          <w:rFonts w:hint="eastAsia" w:ascii="宋体" w:hAnsi="宋体" w:cs="宋体"/>
          <w:color w:val="000000"/>
          <w:sz w:val="28"/>
          <w:szCs w:val="28"/>
          <w:lang w:val="en-US" w:eastAsia="zh-CN"/>
        </w:rPr>
        <w:t>具体进度如下表：</w:t>
      </w:r>
    </w:p>
    <w:p w14:paraId="5302FBC1">
      <w:pPr>
        <w:pStyle w:val="2"/>
        <w:rPr>
          <w:rFonts w:hint="eastAsia"/>
          <w:lang w:val="en-US" w:eastAsia="zh-CN"/>
        </w:rPr>
      </w:pPr>
    </w:p>
    <w:tbl>
      <w:tblPr>
        <w:tblStyle w:val="9"/>
        <w:tblW w:w="8486" w:type="dxa"/>
        <w:tblInd w:w="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5445"/>
        <w:gridCol w:w="2243"/>
      </w:tblGrid>
      <w:tr w14:paraId="23FBF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798" w:type="dxa"/>
            <w:noWrap w:val="0"/>
            <w:vAlign w:val="center"/>
          </w:tcPr>
          <w:p w14:paraId="40E07A6F">
            <w:pPr>
              <w:keepNext w:val="0"/>
              <w:keepLines w:val="0"/>
              <w:suppressLineNumbers w:val="0"/>
              <w:spacing w:before="0" w:beforeAutospacing="0" w:after="0" w:afterAutospacing="0" w:line="400" w:lineRule="exact"/>
              <w:ind w:left="0" w:right="0"/>
              <w:jc w:val="center"/>
              <w:rPr>
                <w:rFonts w:hint="eastAsia" w:ascii="宋体" w:hAnsi="宋体" w:cs="宋体"/>
                <w:color w:val="000000"/>
                <w:sz w:val="28"/>
                <w:szCs w:val="28"/>
              </w:rPr>
            </w:pPr>
            <w:r>
              <w:rPr>
                <w:rFonts w:hint="eastAsia" w:ascii="宋体" w:hAnsi="宋体" w:cs="宋体"/>
                <w:color w:val="000000"/>
                <w:sz w:val="28"/>
                <w:szCs w:val="28"/>
              </w:rPr>
              <w:t>序号</w:t>
            </w:r>
          </w:p>
        </w:tc>
        <w:tc>
          <w:tcPr>
            <w:tcW w:w="5445" w:type="dxa"/>
            <w:noWrap w:val="0"/>
            <w:vAlign w:val="center"/>
          </w:tcPr>
          <w:p w14:paraId="2A1135AA">
            <w:pPr>
              <w:keepNext w:val="0"/>
              <w:keepLines w:val="0"/>
              <w:suppressLineNumbers w:val="0"/>
              <w:spacing w:before="0" w:beforeAutospacing="0" w:after="0" w:afterAutospacing="0" w:line="400" w:lineRule="exact"/>
              <w:ind w:left="0" w:right="0"/>
              <w:jc w:val="center"/>
              <w:rPr>
                <w:rFonts w:hint="eastAsia" w:ascii="宋体" w:hAnsi="宋体" w:cs="宋体"/>
                <w:color w:val="000000"/>
                <w:sz w:val="28"/>
                <w:szCs w:val="28"/>
              </w:rPr>
            </w:pPr>
            <w:r>
              <w:rPr>
                <w:rFonts w:hint="eastAsia" w:ascii="宋体" w:hAnsi="宋体" w:cs="宋体"/>
                <w:color w:val="000000"/>
                <w:sz w:val="28"/>
                <w:szCs w:val="28"/>
              </w:rPr>
              <w:t>工作内容</w:t>
            </w:r>
          </w:p>
        </w:tc>
        <w:tc>
          <w:tcPr>
            <w:tcW w:w="2243" w:type="dxa"/>
            <w:noWrap w:val="0"/>
            <w:vAlign w:val="center"/>
          </w:tcPr>
          <w:p w14:paraId="13F04F53">
            <w:pPr>
              <w:keepNext w:val="0"/>
              <w:keepLines w:val="0"/>
              <w:suppressLineNumbers w:val="0"/>
              <w:spacing w:before="0" w:beforeAutospacing="0" w:after="0" w:afterAutospacing="0" w:line="400" w:lineRule="exact"/>
              <w:ind w:left="0" w:right="0"/>
              <w:jc w:val="center"/>
              <w:rPr>
                <w:rFonts w:hint="eastAsia" w:ascii="宋体" w:hAnsi="宋体" w:cs="宋体"/>
                <w:color w:val="000000"/>
                <w:sz w:val="28"/>
                <w:szCs w:val="28"/>
              </w:rPr>
            </w:pPr>
            <w:r>
              <w:rPr>
                <w:rFonts w:hint="eastAsia" w:ascii="宋体" w:hAnsi="宋体" w:cs="宋体"/>
                <w:color w:val="000000"/>
                <w:sz w:val="28"/>
                <w:szCs w:val="28"/>
              </w:rPr>
              <w:t>时间进度</w:t>
            </w:r>
          </w:p>
        </w:tc>
      </w:tr>
      <w:tr w14:paraId="37A8F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8" w:type="dxa"/>
            <w:noWrap w:val="0"/>
            <w:vAlign w:val="top"/>
          </w:tcPr>
          <w:p w14:paraId="6B88CD5E">
            <w:pPr>
              <w:keepNext w:val="0"/>
              <w:keepLines w:val="0"/>
              <w:suppressLineNumbers w:val="0"/>
              <w:spacing w:before="0" w:beforeAutospacing="0" w:after="0" w:afterAutospacing="0" w:line="400" w:lineRule="exact"/>
              <w:ind w:left="0" w:right="0"/>
              <w:jc w:val="center"/>
              <w:rPr>
                <w:rFonts w:hint="eastAsia" w:ascii="宋体" w:hAnsi="宋体" w:cs="宋体"/>
                <w:color w:val="000000"/>
                <w:sz w:val="28"/>
                <w:szCs w:val="28"/>
              </w:rPr>
            </w:pPr>
            <w:r>
              <w:rPr>
                <w:rFonts w:hint="eastAsia" w:ascii="宋体" w:hAnsi="宋体" w:cs="宋体"/>
                <w:color w:val="000000"/>
                <w:sz w:val="28"/>
                <w:szCs w:val="28"/>
              </w:rPr>
              <w:t>1</w:t>
            </w:r>
          </w:p>
        </w:tc>
        <w:tc>
          <w:tcPr>
            <w:tcW w:w="5445" w:type="dxa"/>
            <w:noWrap w:val="0"/>
            <w:vAlign w:val="top"/>
          </w:tcPr>
          <w:p w14:paraId="2FFFE07F">
            <w:pPr>
              <w:keepNext w:val="0"/>
              <w:keepLines w:val="0"/>
              <w:suppressLineNumbers w:val="0"/>
              <w:spacing w:before="0" w:beforeAutospacing="0" w:after="0" w:afterAutospacing="0" w:line="400" w:lineRule="exact"/>
              <w:ind w:left="0" w:right="0"/>
              <w:jc w:val="center"/>
              <w:rPr>
                <w:rFonts w:hint="eastAsia" w:ascii="宋体" w:hAnsi="宋体" w:cs="宋体"/>
                <w:color w:val="000000"/>
                <w:sz w:val="28"/>
                <w:szCs w:val="28"/>
              </w:rPr>
            </w:pPr>
            <w:r>
              <w:rPr>
                <w:rFonts w:hint="eastAsia" w:ascii="宋体" w:hAnsi="宋体" w:cs="宋体"/>
                <w:color w:val="000000"/>
                <w:sz w:val="28"/>
                <w:szCs w:val="28"/>
              </w:rPr>
              <w:t>外业、现场调查分析、资料整理、数据处理</w:t>
            </w:r>
          </w:p>
        </w:tc>
        <w:tc>
          <w:tcPr>
            <w:tcW w:w="2243" w:type="dxa"/>
            <w:noWrap w:val="0"/>
            <w:vAlign w:val="top"/>
          </w:tcPr>
          <w:p w14:paraId="2C8F52D0">
            <w:pPr>
              <w:keepNext w:val="0"/>
              <w:keepLines w:val="0"/>
              <w:suppressLineNumbers w:val="0"/>
              <w:spacing w:before="0" w:beforeAutospacing="0" w:after="0" w:afterAutospacing="0" w:line="400" w:lineRule="exact"/>
              <w:ind w:left="0" w:right="0"/>
              <w:jc w:val="center"/>
              <w:rPr>
                <w:rFonts w:hint="eastAsia" w:ascii="宋体" w:hAnsi="宋体" w:cs="宋体"/>
                <w:color w:val="000000"/>
                <w:sz w:val="28"/>
                <w:szCs w:val="28"/>
              </w:rPr>
            </w:pPr>
            <w:r>
              <w:rPr>
                <w:rFonts w:hint="eastAsia" w:ascii="宋体" w:hAnsi="宋体" w:cs="宋体"/>
                <w:color w:val="000000"/>
                <w:sz w:val="28"/>
                <w:szCs w:val="28"/>
              </w:rPr>
              <w:t>合同签订后</w:t>
            </w:r>
            <w:r>
              <w:rPr>
                <w:rFonts w:hint="eastAsia" w:ascii="宋体" w:hAnsi="宋体" w:cs="宋体"/>
                <w:color w:val="000000"/>
                <w:sz w:val="28"/>
                <w:szCs w:val="28"/>
                <w:lang w:val="en-US" w:eastAsia="zh-CN"/>
              </w:rPr>
              <w:t>2</w:t>
            </w:r>
            <w:r>
              <w:rPr>
                <w:rFonts w:hint="eastAsia" w:ascii="宋体" w:hAnsi="宋体" w:cs="宋体"/>
                <w:color w:val="000000"/>
                <w:sz w:val="28"/>
                <w:szCs w:val="28"/>
              </w:rPr>
              <w:t>日历天</w:t>
            </w:r>
          </w:p>
        </w:tc>
      </w:tr>
      <w:tr w14:paraId="48723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98" w:type="dxa"/>
            <w:noWrap w:val="0"/>
            <w:vAlign w:val="top"/>
          </w:tcPr>
          <w:p w14:paraId="13B18A50">
            <w:pPr>
              <w:keepNext w:val="0"/>
              <w:keepLines w:val="0"/>
              <w:suppressLineNumbers w:val="0"/>
              <w:spacing w:before="0" w:beforeAutospacing="0" w:after="0" w:afterAutospacing="0" w:line="400" w:lineRule="exact"/>
              <w:ind w:left="0" w:right="0"/>
              <w:jc w:val="center"/>
              <w:rPr>
                <w:rFonts w:hint="eastAsia" w:ascii="宋体" w:hAnsi="宋体" w:cs="宋体"/>
                <w:color w:val="000000"/>
                <w:sz w:val="28"/>
                <w:szCs w:val="28"/>
              </w:rPr>
            </w:pPr>
            <w:r>
              <w:rPr>
                <w:rFonts w:hint="eastAsia" w:ascii="宋体" w:hAnsi="宋体" w:cs="宋体"/>
                <w:color w:val="000000"/>
                <w:sz w:val="28"/>
                <w:szCs w:val="28"/>
              </w:rPr>
              <w:t>2</w:t>
            </w:r>
          </w:p>
        </w:tc>
        <w:tc>
          <w:tcPr>
            <w:tcW w:w="5445" w:type="dxa"/>
            <w:noWrap w:val="0"/>
            <w:vAlign w:val="top"/>
          </w:tcPr>
          <w:p w14:paraId="278AA918">
            <w:pPr>
              <w:keepNext w:val="0"/>
              <w:keepLines w:val="0"/>
              <w:suppressLineNumbers w:val="0"/>
              <w:spacing w:before="0" w:beforeAutospacing="0" w:after="0" w:afterAutospacing="0" w:line="400" w:lineRule="exact"/>
              <w:ind w:left="0" w:right="0"/>
              <w:jc w:val="center"/>
              <w:rPr>
                <w:rFonts w:hint="eastAsia" w:ascii="宋体" w:hAnsi="宋体" w:cs="宋体"/>
                <w:color w:val="000000"/>
                <w:sz w:val="28"/>
                <w:szCs w:val="28"/>
              </w:rPr>
            </w:pPr>
            <w:r>
              <w:rPr>
                <w:rFonts w:hint="eastAsia" w:ascii="宋体" w:hAnsi="宋体" w:cs="宋体"/>
                <w:color w:val="000000"/>
                <w:sz w:val="28"/>
                <w:szCs w:val="28"/>
              </w:rPr>
              <w:t>报告撰写、咨询论证、完善并提交</w:t>
            </w:r>
            <w:r>
              <w:rPr>
                <w:rFonts w:hint="eastAsia" w:ascii="宋体" w:hAnsi="宋体" w:cs="宋体"/>
                <w:color w:val="000000"/>
                <w:sz w:val="28"/>
                <w:szCs w:val="28"/>
                <w:lang w:val="en-US" w:eastAsia="zh-Hans"/>
              </w:rPr>
              <w:t>本项目</w:t>
            </w:r>
            <w:r>
              <w:rPr>
                <w:rFonts w:hint="eastAsia" w:ascii="宋体" w:hAnsi="宋体" w:cs="宋体"/>
                <w:color w:val="000000"/>
                <w:sz w:val="28"/>
                <w:szCs w:val="28"/>
              </w:rPr>
              <w:t>文物影响评估报告</w:t>
            </w:r>
          </w:p>
        </w:tc>
        <w:tc>
          <w:tcPr>
            <w:tcW w:w="2243" w:type="dxa"/>
            <w:noWrap w:val="0"/>
            <w:vAlign w:val="top"/>
          </w:tcPr>
          <w:p w14:paraId="5D5F7C7A">
            <w:pPr>
              <w:keepNext w:val="0"/>
              <w:keepLines w:val="0"/>
              <w:suppressLineNumbers w:val="0"/>
              <w:spacing w:before="0" w:beforeAutospacing="0" w:after="0" w:afterAutospacing="0" w:line="400" w:lineRule="exact"/>
              <w:ind w:left="0" w:right="0"/>
              <w:jc w:val="center"/>
              <w:rPr>
                <w:rFonts w:hint="eastAsia" w:ascii="宋体" w:hAnsi="宋体" w:eastAsia="宋体" w:cs="宋体"/>
                <w:color w:val="000000"/>
                <w:sz w:val="28"/>
                <w:szCs w:val="28"/>
                <w:highlight w:val="yellow"/>
                <w:lang w:val="en-US" w:eastAsia="zh-CN"/>
              </w:rPr>
            </w:pPr>
            <w:r>
              <w:rPr>
                <w:rFonts w:hint="eastAsia" w:ascii="宋体" w:hAnsi="宋体" w:cs="宋体"/>
                <w:color w:val="000000"/>
                <w:sz w:val="28"/>
                <w:szCs w:val="28"/>
                <w:lang w:val="en-US" w:eastAsia="zh-CN"/>
              </w:rPr>
              <w:t>28日</w:t>
            </w:r>
            <w:r>
              <w:rPr>
                <w:rFonts w:hint="eastAsia" w:ascii="宋体" w:hAnsi="宋体" w:cs="宋体"/>
                <w:color w:val="000000"/>
                <w:sz w:val="28"/>
                <w:szCs w:val="28"/>
                <w:lang w:eastAsia="zh-CN"/>
              </w:rPr>
              <w:t>（</w:t>
            </w:r>
            <w:r>
              <w:rPr>
                <w:rFonts w:hint="eastAsia" w:ascii="宋体" w:hAnsi="宋体" w:cs="宋体"/>
                <w:color w:val="000000"/>
                <w:sz w:val="28"/>
                <w:szCs w:val="28"/>
                <w:lang w:val="en-US" w:eastAsia="zh-CN"/>
              </w:rPr>
              <w:t>在设计资料完整的情况下</w:t>
            </w:r>
            <w:r>
              <w:rPr>
                <w:rFonts w:hint="eastAsia" w:ascii="宋体" w:hAnsi="宋体" w:cs="宋体"/>
                <w:color w:val="000000"/>
                <w:sz w:val="28"/>
                <w:szCs w:val="28"/>
                <w:lang w:eastAsia="zh-CN"/>
              </w:rPr>
              <w:t>）</w:t>
            </w:r>
          </w:p>
        </w:tc>
      </w:tr>
    </w:tbl>
    <w:p w14:paraId="26DA9CC5">
      <w:pPr>
        <w:spacing w:line="400" w:lineRule="atLeast"/>
        <w:rPr>
          <w:rFonts w:hint="eastAsia" w:ascii="宋体" w:hAnsi="宋体" w:cs="宋体"/>
          <w:color w:val="000000"/>
          <w:sz w:val="28"/>
          <w:szCs w:val="28"/>
          <w:lang w:val="en-US" w:eastAsia="zh-CN"/>
        </w:rPr>
      </w:pPr>
      <w:r>
        <w:rPr>
          <w:rFonts w:hint="eastAsia" w:ascii="宋体" w:hAnsi="宋体" w:cs="宋体"/>
          <w:color w:val="000000"/>
          <w:sz w:val="28"/>
          <w:szCs w:val="28"/>
          <w:lang w:val="en-US" w:eastAsia="zh-CN"/>
        </w:rPr>
        <w:t>评估前甲方需提供的资料：</w:t>
      </w:r>
    </w:p>
    <w:p w14:paraId="199D6434">
      <w:pPr>
        <w:spacing w:line="400" w:lineRule="atLeast"/>
        <w:ind w:firstLine="560" w:firstLineChars="200"/>
        <w:rPr>
          <w:rFonts w:hint="eastAsia" w:ascii="宋体" w:hAnsi="宋体" w:cs="宋体"/>
          <w:color w:val="000000"/>
          <w:sz w:val="28"/>
          <w:szCs w:val="28"/>
        </w:rPr>
      </w:pPr>
      <w:r>
        <w:rPr>
          <w:rFonts w:hint="eastAsia" w:ascii="宋体" w:hAnsi="宋体" w:cs="宋体"/>
          <w:color w:val="000000"/>
          <w:sz w:val="28"/>
          <w:szCs w:val="28"/>
        </w:rPr>
        <w:t>（1）完整的</w:t>
      </w:r>
      <w:r>
        <w:rPr>
          <w:rFonts w:hint="eastAsia" w:ascii="宋体" w:hAnsi="宋体" w:cs="宋体"/>
          <w:color w:val="000000"/>
          <w:sz w:val="28"/>
          <w:szCs w:val="28"/>
          <w:lang w:val="en-US" w:eastAsia="zh-CN"/>
        </w:rPr>
        <w:t>文物</w:t>
      </w:r>
      <w:r>
        <w:rPr>
          <w:rFonts w:hint="eastAsia" w:ascii="宋体" w:hAnsi="宋体" w:cs="宋体"/>
          <w:color w:val="000000"/>
          <w:sz w:val="28"/>
          <w:szCs w:val="28"/>
        </w:rPr>
        <w:t>勘察资料（不限于文史资料、测绘图纸、保护范围、建控范围）。</w:t>
      </w:r>
    </w:p>
    <w:p w14:paraId="2F991C7B">
      <w:pPr>
        <w:spacing w:line="400" w:lineRule="atLeast"/>
        <w:ind w:firstLine="560" w:firstLineChars="200"/>
        <w:rPr>
          <w:rFonts w:hint="eastAsia" w:ascii="宋体" w:hAnsi="宋体" w:cs="宋体"/>
          <w:color w:val="000000"/>
          <w:sz w:val="28"/>
          <w:szCs w:val="28"/>
        </w:rPr>
      </w:pPr>
      <w:r>
        <w:rPr>
          <w:rFonts w:hint="eastAsia" w:ascii="宋体" w:hAnsi="宋体" w:cs="宋体"/>
          <w:color w:val="000000"/>
          <w:sz w:val="28"/>
          <w:szCs w:val="28"/>
        </w:rPr>
        <w:t>（2）完整的设计项目文件:</w:t>
      </w:r>
    </w:p>
    <w:p w14:paraId="7FAAFD8A">
      <w:pPr>
        <w:spacing w:line="400" w:lineRule="atLeast"/>
        <w:ind w:firstLine="560" w:firstLineChars="200"/>
        <w:rPr>
          <w:rFonts w:hint="eastAsia" w:ascii="宋体" w:hAnsi="宋体" w:cs="宋体"/>
          <w:color w:val="000000"/>
          <w:sz w:val="28"/>
          <w:szCs w:val="28"/>
        </w:rPr>
      </w:pPr>
      <w:r>
        <w:rPr>
          <w:rFonts w:hint="eastAsia" w:ascii="宋体" w:hAnsi="宋体" w:cs="宋体"/>
          <w:color w:val="000000"/>
          <w:sz w:val="28"/>
          <w:szCs w:val="28"/>
        </w:rPr>
        <w:t>1)方案文本设计：包含总平面设计、效果图设计、和</w:t>
      </w:r>
      <w:r>
        <w:rPr>
          <w:rFonts w:hint="eastAsia" w:ascii="宋体" w:hAnsi="宋体" w:cs="宋体"/>
          <w:color w:val="000000"/>
          <w:sz w:val="28"/>
          <w:szCs w:val="28"/>
          <w:lang w:val="en-US" w:eastAsia="zh-CN"/>
        </w:rPr>
        <w:t>文物</w:t>
      </w:r>
      <w:r>
        <w:rPr>
          <w:rFonts w:hint="eastAsia" w:ascii="宋体" w:hAnsi="宋体" w:cs="宋体"/>
          <w:color w:val="000000"/>
          <w:sz w:val="28"/>
          <w:szCs w:val="28"/>
        </w:rPr>
        <w:t>主体的关系图设计。</w:t>
      </w:r>
    </w:p>
    <w:p w14:paraId="4DE9214C">
      <w:pPr>
        <w:spacing w:line="400" w:lineRule="atLeast"/>
        <w:ind w:firstLine="560" w:firstLineChars="200"/>
        <w:rPr>
          <w:rFonts w:hint="eastAsia" w:ascii="宋体" w:hAnsi="宋体" w:cs="宋体"/>
          <w:color w:val="000000"/>
          <w:sz w:val="28"/>
          <w:szCs w:val="28"/>
        </w:rPr>
      </w:pPr>
      <w:r>
        <w:rPr>
          <w:rFonts w:hint="eastAsia" w:ascii="宋体" w:hAnsi="宋体" w:cs="宋体"/>
          <w:color w:val="000000"/>
          <w:sz w:val="28"/>
          <w:szCs w:val="28"/>
        </w:rPr>
        <w:t>2）</w:t>
      </w:r>
      <w:r>
        <w:rPr>
          <w:rFonts w:hint="eastAsia" w:ascii="宋体" w:hAnsi="宋体" w:cs="宋体"/>
          <w:color w:val="000000"/>
          <w:sz w:val="28"/>
          <w:szCs w:val="28"/>
          <w:lang w:val="en-US" w:eastAsia="zh-CN"/>
        </w:rPr>
        <w:t>文物</w:t>
      </w:r>
      <w:r>
        <w:rPr>
          <w:rFonts w:hint="eastAsia" w:ascii="宋体" w:hAnsi="宋体" w:cs="宋体"/>
          <w:color w:val="000000"/>
          <w:sz w:val="28"/>
          <w:szCs w:val="28"/>
        </w:rPr>
        <w:t>专项保护设计方案。</w:t>
      </w:r>
    </w:p>
    <w:p w14:paraId="15559BA6">
      <w:pPr>
        <w:tabs>
          <w:tab w:val="left" w:pos="1140"/>
        </w:tabs>
        <w:spacing w:line="400" w:lineRule="atLeast"/>
        <w:rPr>
          <w:rFonts w:hint="eastAsia" w:ascii="宋体" w:hAnsi="宋体" w:cs="宋体"/>
          <w:b/>
          <w:bCs/>
          <w:color w:val="000000"/>
          <w:sz w:val="28"/>
          <w:szCs w:val="28"/>
        </w:rPr>
      </w:pPr>
      <w:r>
        <w:rPr>
          <w:rFonts w:hint="eastAsia" w:ascii="宋体" w:hAnsi="宋体" w:cs="宋体"/>
          <w:b/>
          <w:bCs/>
          <w:color w:val="000000"/>
          <w:sz w:val="28"/>
          <w:szCs w:val="28"/>
        </w:rPr>
        <w:t>第</w:t>
      </w:r>
      <w:r>
        <w:rPr>
          <w:rFonts w:hint="eastAsia" w:ascii="宋体" w:hAnsi="宋体" w:cs="宋体"/>
          <w:b/>
          <w:bCs/>
          <w:color w:val="000000"/>
          <w:sz w:val="28"/>
          <w:szCs w:val="28"/>
          <w:lang w:eastAsia="zh-CN"/>
        </w:rPr>
        <w:t>四</w:t>
      </w:r>
      <w:r>
        <w:rPr>
          <w:rFonts w:hint="eastAsia" w:ascii="宋体" w:hAnsi="宋体" w:cs="宋体"/>
          <w:b/>
          <w:bCs/>
          <w:color w:val="000000"/>
          <w:sz w:val="28"/>
          <w:szCs w:val="28"/>
        </w:rPr>
        <w:t>条 甲方的义务</w:t>
      </w:r>
    </w:p>
    <w:p w14:paraId="56A9B961">
      <w:pPr>
        <w:spacing w:line="400" w:lineRule="atLeast"/>
        <w:rPr>
          <w:rFonts w:hint="eastAsia" w:ascii="宋体" w:hAnsi="宋体" w:cs="宋体"/>
          <w:color w:val="000000"/>
          <w:sz w:val="28"/>
          <w:szCs w:val="28"/>
        </w:rPr>
      </w:pPr>
      <w:r>
        <w:rPr>
          <w:rFonts w:hint="eastAsia" w:ascii="宋体" w:hAnsi="宋体" w:cs="宋体"/>
          <w:color w:val="000000"/>
          <w:sz w:val="28"/>
          <w:szCs w:val="28"/>
        </w:rPr>
        <w:t xml:space="preserve">    1、自本合同签订之日起</w:t>
      </w:r>
      <w:r>
        <w:rPr>
          <w:rFonts w:hint="eastAsia" w:ascii="宋体" w:hAnsi="宋体" w:cs="宋体"/>
          <w:color w:val="000000"/>
          <w:sz w:val="28"/>
          <w:szCs w:val="28"/>
          <w:lang w:val="en-US" w:eastAsia="zh-CN"/>
        </w:rPr>
        <w:t>3</w:t>
      </w:r>
      <w:r>
        <w:rPr>
          <w:rFonts w:hint="eastAsia" w:ascii="宋体" w:hAnsi="宋体" w:cs="宋体"/>
          <w:color w:val="000000"/>
          <w:sz w:val="28"/>
          <w:szCs w:val="28"/>
        </w:rPr>
        <w:t>日内，甲方根据乙方提供的基础资料清单向乙方提供履行本合同必要的相关资料。</w:t>
      </w:r>
    </w:p>
    <w:p w14:paraId="2FEC4012">
      <w:pPr>
        <w:spacing w:line="400" w:lineRule="atLeast"/>
        <w:ind w:firstLine="420"/>
        <w:rPr>
          <w:rFonts w:hint="eastAsia" w:ascii="宋体" w:hAnsi="宋体" w:cs="宋体"/>
          <w:color w:val="000000"/>
          <w:sz w:val="28"/>
          <w:szCs w:val="28"/>
        </w:rPr>
      </w:pPr>
      <w:r>
        <w:rPr>
          <w:rFonts w:hint="eastAsia" w:ascii="宋体" w:hAnsi="宋体" w:cs="宋体"/>
          <w:color w:val="000000"/>
          <w:sz w:val="28"/>
          <w:szCs w:val="28"/>
        </w:rPr>
        <w:t>2、组织设计单位等有关部门为乙方开展工作提供必要的协助和工作条件。</w:t>
      </w:r>
    </w:p>
    <w:p w14:paraId="0D380416">
      <w:pPr>
        <w:spacing w:line="400" w:lineRule="atLeast"/>
        <w:rPr>
          <w:rFonts w:hint="eastAsia" w:ascii="宋体" w:hAnsi="宋体" w:cs="宋体"/>
          <w:b/>
          <w:bCs/>
          <w:color w:val="000000"/>
          <w:sz w:val="28"/>
          <w:szCs w:val="28"/>
        </w:rPr>
      </w:pPr>
      <w:r>
        <w:rPr>
          <w:rFonts w:hint="eastAsia" w:ascii="宋体" w:hAnsi="宋体" w:cs="宋体"/>
          <w:b/>
          <w:bCs/>
          <w:color w:val="000000"/>
          <w:sz w:val="28"/>
          <w:szCs w:val="28"/>
        </w:rPr>
        <w:t>第</w:t>
      </w:r>
      <w:r>
        <w:rPr>
          <w:rFonts w:hint="eastAsia" w:ascii="宋体" w:hAnsi="宋体" w:cs="宋体"/>
          <w:b/>
          <w:bCs/>
          <w:color w:val="000000"/>
          <w:sz w:val="28"/>
          <w:szCs w:val="28"/>
          <w:lang w:eastAsia="zh-CN"/>
        </w:rPr>
        <w:t>五</w:t>
      </w:r>
      <w:r>
        <w:rPr>
          <w:rFonts w:hint="eastAsia" w:ascii="宋体" w:hAnsi="宋体" w:cs="宋体"/>
          <w:b/>
          <w:bCs/>
          <w:color w:val="000000"/>
          <w:sz w:val="28"/>
          <w:szCs w:val="28"/>
        </w:rPr>
        <w:t>条 乙方的义务</w:t>
      </w:r>
    </w:p>
    <w:p w14:paraId="4646E988">
      <w:pPr>
        <w:spacing w:line="400" w:lineRule="atLeast"/>
        <w:ind w:firstLine="560" w:firstLineChars="200"/>
        <w:rPr>
          <w:rFonts w:hint="eastAsia" w:ascii="宋体" w:hAnsi="宋体" w:cs="宋体"/>
          <w:color w:val="000000"/>
          <w:sz w:val="28"/>
          <w:szCs w:val="28"/>
        </w:rPr>
      </w:pPr>
      <w:r>
        <w:rPr>
          <w:rFonts w:hint="eastAsia" w:ascii="宋体" w:hAnsi="宋体" w:cs="宋体"/>
          <w:color w:val="000000"/>
          <w:sz w:val="28"/>
          <w:szCs w:val="28"/>
        </w:rPr>
        <w:t>1、乙方应按照本合同约定按期为甲方完成文物影响评估咨询服务，并配合做好成果后续修改完善工作。</w:t>
      </w:r>
    </w:p>
    <w:p w14:paraId="5B5B498D">
      <w:pPr>
        <w:spacing w:line="400" w:lineRule="atLeast"/>
        <w:ind w:firstLine="560" w:firstLineChars="200"/>
        <w:rPr>
          <w:rFonts w:hint="eastAsia" w:ascii="宋体" w:hAnsi="宋体" w:cs="宋体"/>
          <w:color w:val="000000"/>
          <w:sz w:val="28"/>
          <w:szCs w:val="28"/>
        </w:rPr>
      </w:pPr>
      <w:r>
        <w:rPr>
          <w:rFonts w:hint="eastAsia" w:ascii="宋体" w:hAnsi="宋体" w:cs="宋体"/>
          <w:color w:val="000000"/>
          <w:sz w:val="28"/>
          <w:szCs w:val="28"/>
        </w:rPr>
        <w:t>2、本合同签订后，立即向甲方提供明确的基础资料清单需求。</w:t>
      </w:r>
    </w:p>
    <w:p w14:paraId="4AECE556">
      <w:pPr>
        <w:spacing w:line="400" w:lineRule="atLeast"/>
        <w:ind w:firstLine="560" w:firstLineChars="200"/>
        <w:rPr>
          <w:rFonts w:hint="eastAsia" w:ascii="宋体" w:hAnsi="宋体" w:cs="宋体"/>
          <w:color w:val="000000"/>
          <w:sz w:val="28"/>
          <w:szCs w:val="28"/>
        </w:rPr>
      </w:pPr>
      <w:r>
        <w:rPr>
          <w:rFonts w:hint="eastAsia" w:ascii="宋体" w:hAnsi="宋体" w:cs="宋体"/>
          <w:color w:val="000000"/>
          <w:sz w:val="28"/>
          <w:szCs w:val="28"/>
          <w:lang w:val="en-US" w:eastAsia="zh-CN"/>
        </w:rPr>
        <w:t>3</w:t>
      </w:r>
      <w:r>
        <w:rPr>
          <w:rFonts w:hint="eastAsia" w:ascii="宋体" w:hAnsi="宋体" w:cs="宋体"/>
          <w:color w:val="000000"/>
          <w:sz w:val="28"/>
          <w:szCs w:val="28"/>
        </w:rPr>
        <w:t>、</w:t>
      </w:r>
      <w:r>
        <w:rPr>
          <w:rFonts w:hint="eastAsia" w:ascii="宋体" w:hAnsi="宋体" w:cs="宋体"/>
          <w:color w:val="000000"/>
          <w:sz w:val="28"/>
          <w:szCs w:val="28"/>
          <w:lang w:val="en-US" w:eastAsia="zh-Hans"/>
        </w:rPr>
        <w:t>非因</w:t>
      </w:r>
      <w:r>
        <w:rPr>
          <w:rFonts w:hint="eastAsia" w:ascii="宋体" w:hAnsi="宋体" w:cs="宋体"/>
          <w:color w:val="000000"/>
          <w:sz w:val="28"/>
          <w:szCs w:val="28"/>
        </w:rPr>
        <w:t>甲方责任，</w:t>
      </w:r>
      <w:r>
        <w:rPr>
          <w:rFonts w:hint="eastAsia" w:ascii="宋体" w:hAnsi="宋体" w:cs="宋体"/>
          <w:color w:val="000000"/>
          <w:sz w:val="28"/>
          <w:szCs w:val="28"/>
          <w:lang w:val="en-US" w:eastAsia="zh-Hans"/>
        </w:rPr>
        <w:t>合同</w:t>
      </w:r>
      <w:r>
        <w:rPr>
          <w:rFonts w:hint="eastAsia" w:ascii="宋体" w:hAnsi="宋体" w:cs="宋体"/>
          <w:color w:val="000000"/>
          <w:sz w:val="28"/>
          <w:szCs w:val="28"/>
        </w:rPr>
        <w:t>解除的，</w:t>
      </w:r>
      <w:r>
        <w:rPr>
          <w:rFonts w:hint="eastAsia" w:ascii="宋体" w:hAnsi="宋体" w:cs="宋体"/>
          <w:color w:val="000000"/>
          <w:sz w:val="28"/>
          <w:szCs w:val="28"/>
          <w:lang w:val="en-US" w:eastAsia="zh-Hans"/>
        </w:rPr>
        <w:t>乙方</w:t>
      </w:r>
      <w:r>
        <w:rPr>
          <w:rFonts w:hint="eastAsia" w:ascii="宋体" w:hAnsi="宋体" w:cs="宋体"/>
          <w:color w:val="000000"/>
          <w:sz w:val="28"/>
          <w:szCs w:val="28"/>
        </w:rPr>
        <w:t>应</w:t>
      </w:r>
      <w:r>
        <w:rPr>
          <w:rFonts w:hint="eastAsia" w:ascii="宋体" w:hAnsi="宋体" w:cs="宋体"/>
          <w:color w:val="000000"/>
          <w:sz w:val="28"/>
          <w:szCs w:val="28"/>
          <w:lang w:val="en-US" w:eastAsia="zh-Hans"/>
        </w:rPr>
        <w:t>自解除之日起</w:t>
      </w:r>
      <w:r>
        <w:rPr>
          <w:rFonts w:hint="default" w:ascii="宋体" w:hAnsi="宋体" w:cs="宋体"/>
          <w:color w:val="000000"/>
          <w:sz w:val="28"/>
          <w:szCs w:val="28"/>
          <w:lang w:eastAsia="zh-Hans"/>
        </w:rPr>
        <w:t>3</w:t>
      </w:r>
      <w:r>
        <w:rPr>
          <w:rFonts w:hint="eastAsia" w:ascii="宋体" w:hAnsi="宋体" w:cs="宋体"/>
          <w:color w:val="000000"/>
          <w:sz w:val="28"/>
          <w:szCs w:val="28"/>
          <w:lang w:val="en-US" w:eastAsia="zh-Hans"/>
        </w:rPr>
        <w:t>日内</w:t>
      </w:r>
      <w:r>
        <w:rPr>
          <w:rFonts w:hint="eastAsia" w:ascii="宋体" w:hAnsi="宋体" w:cs="宋体"/>
          <w:color w:val="000000"/>
          <w:sz w:val="28"/>
          <w:szCs w:val="28"/>
        </w:rPr>
        <w:t>退还甲方已支付的所有费用。</w:t>
      </w:r>
    </w:p>
    <w:p w14:paraId="05E3C790">
      <w:pPr>
        <w:spacing w:line="420" w:lineRule="atLeast"/>
        <w:rPr>
          <w:rFonts w:hint="eastAsia" w:ascii="宋体" w:hAnsi="宋体" w:cs="宋体"/>
          <w:b/>
          <w:bCs/>
          <w:color w:val="000000"/>
          <w:sz w:val="28"/>
          <w:szCs w:val="28"/>
        </w:rPr>
      </w:pPr>
      <w:r>
        <w:rPr>
          <w:rFonts w:hint="eastAsia" w:ascii="宋体" w:hAnsi="宋体" w:cs="宋体"/>
          <w:b/>
          <w:bCs/>
          <w:color w:val="000000"/>
          <w:sz w:val="28"/>
          <w:szCs w:val="28"/>
        </w:rPr>
        <w:t>第</w:t>
      </w:r>
      <w:r>
        <w:rPr>
          <w:rFonts w:hint="eastAsia" w:ascii="宋体" w:hAnsi="宋体" w:cs="宋体"/>
          <w:b/>
          <w:bCs/>
          <w:color w:val="000000"/>
          <w:sz w:val="28"/>
          <w:szCs w:val="28"/>
          <w:lang w:eastAsia="zh-CN"/>
        </w:rPr>
        <w:t>六</w:t>
      </w:r>
      <w:r>
        <w:rPr>
          <w:rFonts w:hint="eastAsia" w:ascii="宋体" w:hAnsi="宋体" w:cs="宋体"/>
          <w:b/>
          <w:bCs/>
          <w:color w:val="000000"/>
          <w:sz w:val="28"/>
          <w:szCs w:val="28"/>
        </w:rPr>
        <w:t>条 合同费用</w:t>
      </w:r>
    </w:p>
    <w:p w14:paraId="099D5BBE">
      <w:pPr>
        <w:spacing w:line="420" w:lineRule="atLeast"/>
        <w:ind w:firstLine="840" w:firstLineChars="300"/>
        <w:rPr>
          <w:rFonts w:hint="eastAsia" w:ascii="宋体" w:hAnsi="宋体" w:cs="宋体"/>
          <w:color w:val="000000"/>
          <w:sz w:val="28"/>
          <w:szCs w:val="28"/>
        </w:rPr>
      </w:pPr>
      <w:r>
        <w:rPr>
          <w:rFonts w:hint="eastAsia" w:ascii="宋体" w:hAnsi="宋体" w:cs="宋体"/>
          <w:color w:val="000000"/>
          <w:sz w:val="28"/>
          <w:szCs w:val="28"/>
        </w:rPr>
        <w:t>本合同</w:t>
      </w:r>
      <w:r>
        <w:rPr>
          <w:rFonts w:hint="eastAsia" w:ascii="宋体" w:hAnsi="宋体" w:cs="宋体"/>
          <w:color w:val="000000"/>
          <w:sz w:val="28"/>
          <w:szCs w:val="28"/>
          <w:lang w:val="en-US" w:eastAsia="zh-CN"/>
        </w:rPr>
        <w:t>评估编制</w:t>
      </w:r>
      <w:r>
        <w:rPr>
          <w:rFonts w:hint="eastAsia" w:ascii="宋体" w:hAnsi="宋体" w:cs="宋体"/>
          <w:color w:val="000000"/>
          <w:sz w:val="28"/>
          <w:szCs w:val="28"/>
        </w:rPr>
        <w:t>费用总额为</w:t>
      </w:r>
      <w:r>
        <w:rPr>
          <w:rFonts w:hint="eastAsia" w:ascii="宋体" w:hAnsi="宋体" w:cs="宋体"/>
          <w:color w:val="000000"/>
          <w:sz w:val="28"/>
          <w:szCs w:val="28"/>
          <w:lang w:val="en-US" w:eastAsia="zh-CN"/>
        </w:rPr>
        <w:t>XXXXXXXX</w:t>
      </w:r>
      <w:r>
        <w:rPr>
          <w:rFonts w:hint="eastAsia" w:ascii="宋体" w:hAnsi="宋体" w:cs="宋体"/>
          <w:color w:val="000000"/>
          <w:sz w:val="28"/>
          <w:szCs w:val="28"/>
        </w:rPr>
        <w:t>元(大写：</w:t>
      </w:r>
      <w:r>
        <w:rPr>
          <w:rFonts w:hint="eastAsia" w:ascii="宋体" w:hAnsi="宋体" w:cs="宋体"/>
          <w:color w:val="000000"/>
          <w:sz w:val="28"/>
          <w:szCs w:val="28"/>
          <w:lang w:val="en-US" w:eastAsia="zh-CN"/>
        </w:rPr>
        <w:t>XXXXXXXX</w:t>
      </w:r>
      <w:r>
        <w:rPr>
          <w:rFonts w:hint="eastAsia" w:ascii="宋体" w:hAnsi="宋体" w:cs="宋体"/>
          <w:color w:val="000000"/>
          <w:sz w:val="28"/>
          <w:szCs w:val="28"/>
        </w:rPr>
        <w:t>)</w:t>
      </w:r>
      <w:r>
        <w:rPr>
          <w:rFonts w:hint="eastAsia" w:ascii="宋体" w:hAnsi="宋体" w:cs="宋体"/>
          <w:color w:val="000000"/>
          <w:sz w:val="28"/>
          <w:szCs w:val="28"/>
          <w:lang w:val="en-US" w:eastAsia="zh-CN"/>
        </w:rPr>
        <w:t>。</w:t>
      </w:r>
      <w:r>
        <w:rPr>
          <w:rFonts w:hint="eastAsia" w:ascii="宋体" w:hAnsi="宋体" w:cs="宋体"/>
          <w:color w:val="000000"/>
          <w:sz w:val="28"/>
          <w:szCs w:val="28"/>
        </w:rPr>
        <w:t>此金额是乙方完成本合同项下所有义务所能获得的所有费用。</w:t>
      </w:r>
    </w:p>
    <w:p w14:paraId="26C1385D">
      <w:pPr>
        <w:spacing w:line="420" w:lineRule="atLeast"/>
        <w:ind w:firstLine="560" w:firstLineChars="200"/>
        <w:rPr>
          <w:rFonts w:hint="eastAsia" w:ascii="宋体" w:hAnsi="宋体" w:cs="宋体"/>
          <w:color w:val="000000"/>
          <w:sz w:val="28"/>
          <w:szCs w:val="28"/>
        </w:rPr>
      </w:pPr>
      <w:r>
        <w:rPr>
          <w:rFonts w:hint="eastAsia" w:ascii="宋体" w:hAnsi="宋体" w:cs="宋体"/>
          <w:color w:val="000000"/>
          <w:sz w:val="28"/>
          <w:szCs w:val="28"/>
        </w:rPr>
        <w:t>合同项下经费按照如下方式支付：</w:t>
      </w:r>
    </w:p>
    <w:p w14:paraId="275BD196">
      <w:pPr>
        <w:spacing w:line="420" w:lineRule="atLeast"/>
        <w:ind w:firstLine="560" w:firstLineChars="200"/>
        <w:rPr>
          <w:rFonts w:hint="eastAsia" w:ascii="宋体" w:hAnsi="宋体" w:cs="宋体"/>
          <w:color w:val="000000"/>
          <w:sz w:val="28"/>
          <w:szCs w:val="28"/>
        </w:rPr>
      </w:pPr>
      <w:r>
        <w:rPr>
          <w:rFonts w:hint="eastAsia" w:ascii="宋体" w:hAnsi="宋体" w:cs="宋体"/>
          <w:color w:val="000000"/>
          <w:sz w:val="28"/>
          <w:szCs w:val="28"/>
        </w:rPr>
        <w:t>①合同签订后10日内支付合同金额的40%，金额为</w:t>
      </w:r>
      <w:r>
        <w:rPr>
          <w:rFonts w:hint="eastAsia" w:ascii="宋体" w:hAnsi="宋体" w:cs="宋体"/>
          <w:color w:val="000000"/>
          <w:sz w:val="28"/>
          <w:szCs w:val="28"/>
          <w:lang w:val="en-US" w:eastAsia="zh-CN"/>
        </w:rPr>
        <w:t>XXXXXX</w:t>
      </w:r>
      <w:r>
        <w:rPr>
          <w:rFonts w:hint="eastAsia" w:ascii="宋体" w:hAnsi="宋体" w:cs="宋体"/>
          <w:color w:val="000000"/>
          <w:sz w:val="28"/>
          <w:szCs w:val="28"/>
        </w:rPr>
        <w:t>元(大写：</w:t>
      </w:r>
      <w:r>
        <w:rPr>
          <w:rFonts w:hint="eastAsia" w:ascii="宋体" w:hAnsi="宋体" w:cs="宋体"/>
          <w:color w:val="000000"/>
          <w:sz w:val="28"/>
          <w:szCs w:val="28"/>
          <w:lang w:val="en-US" w:eastAsia="zh-CN"/>
        </w:rPr>
        <w:t>XXXXXX</w:t>
      </w:r>
      <w:r>
        <w:rPr>
          <w:rFonts w:hint="eastAsia" w:ascii="宋体" w:hAnsi="宋体" w:cs="宋体"/>
          <w:color w:val="000000"/>
          <w:sz w:val="28"/>
          <w:szCs w:val="28"/>
        </w:rPr>
        <w:t>)；</w:t>
      </w:r>
    </w:p>
    <w:p w14:paraId="14259531">
      <w:pPr>
        <w:spacing w:line="420" w:lineRule="atLeast"/>
        <w:ind w:firstLine="560" w:firstLineChars="200"/>
        <w:rPr>
          <w:rFonts w:hint="eastAsia" w:ascii="宋体" w:hAnsi="宋体" w:cs="宋体"/>
          <w:color w:val="000000"/>
          <w:sz w:val="28"/>
          <w:szCs w:val="28"/>
        </w:rPr>
      </w:pPr>
      <w:r>
        <w:rPr>
          <w:rFonts w:hint="eastAsia" w:ascii="宋体" w:hAnsi="宋体" w:cs="宋体"/>
          <w:color w:val="000000"/>
          <w:sz w:val="28"/>
          <w:szCs w:val="28"/>
        </w:rPr>
        <w:t>②编制完成《评估报告》并报文物主管部门后10日内支付合同金额的30%，金额为</w:t>
      </w:r>
      <w:r>
        <w:rPr>
          <w:rFonts w:hint="eastAsia" w:ascii="宋体" w:hAnsi="宋体" w:cs="宋体"/>
          <w:color w:val="000000"/>
          <w:sz w:val="28"/>
          <w:szCs w:val="28"/>
          <w:lang w:val="en-US" w:eastAsia="zh-CN"/>
        </w:rPr>
        <w:t>XXXXX</w:t>
      </w:r>
      <w:r>
        <w:rPr>
          <w:rFonts w:hint="eastAsia" w:ascii="宋体" w:hAnsi="宋体" w:cs="宋体"/>
          <w:color w:val="000000"/>
          <w:sz w:val="28"/>
          <w:szCs w:val="28"/>
        </w:rPr>
        <w:t>(大写</w:t>
      </w:r>
      <w:r>
        <w:rPr>
          <w:rFonts w:hint="eastAsia" w:ascii="宋体" w:hAnsi="宋体" w:cs="宋体"/>
          <w:color w:val="000000"/>
          <w:sz w:val="28"/>
          <w:szCs w:val="28"/>
          <w:lang w:eastAsia="zh-CN"/>
        </w:rPr>
        <w:t>：</w:t>
      </w:r>
      <w:r>
        <w:rPr>
          <w:rFonts w:hint="eastAsia" w:ascii="宋体" w:hAnsi="宋体" w:cs="宋体"/>
          <w:color w:val="000000"/>
          <w:sz w:val="28"/>
          <w:szCs w:val="28"/>
          <w:lang w:val="en-US" w:eastAsia="zh-CN"/>
        </w:rPr>
        <w:t>XXXXXX</w:t>
      </w:r>
      <w:r>
        <w:rPr>
          <w:rFonts w:hint="eastAsia" w:ascii="宋体" w:hAnsi="宋体" w:cs="宋体"/>
          <w:color w:val="000000"/>
          <w:sz w:val="28"/>
          <w:szCs w:val="28"/>
        </w:rPr>
        <w:t>)；</w:t>
      </w:r>
    </w:p>
    <w:p w14:paraId="082C58F0">
      <w:pPr>
        <w:spacing w:line="420" w:lineRule="atLeast"/>
        <w:ind w:firstLine="560" w:firstLineChars="200"/>
        <w:rPr>
          <w:rFonts w:hint="default" w:ascii="宋体" w:hAnsi="宋体" w:eastAsia="宋体" w:cs="宋体"/>
          <w:color w:val="000000"/>
          <w:sz w:val="28"/>
          <w:szCs w:val="28"/>
          <w:lang w:val="en-US" w:eastAsia="zh-CN"/>
        </w:rPr>
      </w:pPr>
      <w:r>
        <w:rPr>
          <w:rFonts w:hint="eastAsia" w:ascii="宋体" w:hAnsi="宋体" w:cs="宋体"/>
          <w:color w:val="000000"/>
          <w:sz w:val="28"/>
          <w:szCs w:val="28"/>
        </w:rPr>
        <w:t>③《评估报告》经文物主管部门审查批准后10日内支付合同金额的30%</w:t>
      </w:r>
      <w:r>
        <w:rPr>
          <w:rFonts w:hint="eastAsia" w:ascii="宋体" w:hAnsi="宋体" w:cs="宋体"/>
          <w:color w:val="000000"/>
          <w:sz w:val="28"/>
          <w:szCs w:val="28"/>
          <w:lang w:eastAsia="zh-CN"/>
        </w:rPr>
        <w:t>，</w:t>
      </w:r>
      <w:r>
        <w:rPr>
          <w:rFonts w:hint="eastAsia" w:ascii="宋体" w:hAnsi="宋体" w:cs="宋体"/>
          <w:color w:val="000000"/>
          <w:sz w:val="28"/>
          <w:szCs w:val="28"/>
        </w:rPr>
        <w:t>金额为</w:t>
      </w:r>
      <w:r>
        <w:rPr>
          <w:rFonts w:hint="eastAsia" w:ascii="宋体" w:hAnsi="宋体" w:cs="宋体"/>
          <w:color w:val="000000"/>
          <w:sz w:val="28"/>
          <w:szCs w:val="28"/>
          <w:lang w:val="en-US" w:eastAsia="zh-CN"/>
        </w:rPr>
        <w:t>XXXXX</w:t>
      </w:r>
      <w:r>
        <w:rPr>
          <w:rFonts w:hint="eastAsia" w:ascii="宋体" w:hAnsi="宋体" w:cs="宋体"/>
          <w:color w:val="000000"/>
          <w:sz w:val="28"/>
          <w:szCs w:val="28"/>
        </w:rPr>
        <w:t>元(大写</w:t>
      </w:r>
      <w:r>
        <w:rPr>
          <w:rFonts w:hint="eastAsia" w:ascii="宋体" w:hAnsi="宋体" w:cs="宋体"/>
          <w:color w:val="000000"/>
          <w:sz w:val="28"/>
          <w:szCs w:val="28"/>
          <w:lang w:eastAsia="zh-CN"/>
        </w:rPr>
        <w:t>：</w:t>
      </w:r>
      <w:r>
        <w:rPr>
          <w:rFonts w:hint="eastAsia" w:ascii="宋体" w:hAnsi="宋体" w:cs="宋体"/>
          <w:color w:val="000000"/>
          <w:sz w:val="28"/>
          <w:szCs w:val="28"/>
          <w:lang w:val="en-US" w:eastAsia="zh-CN"/>
        </w:rPr>
        <w:t>XXXXXX</w:t>
      </w:r>
      <w:r>
        <w:rPr>
          <w:rFonts w:hint="eastAsia" w:ascii="宋体" w:hAnsi="宋体" w:cs="宋体"/>
          <w:color w:val="000000"/>
          <w:sz w:val="28"/>
          <w:szCs w:val="28"/>
        </w:rPr>
        <w:t>)</w:t>
      </w:r>
    </w:p>
    <w:p w14:paraId="3939FE6B">
      <w:pPr>
        <w:spacing w:line="420" w:lineRule="atLeast"/>
        <w:ind w:firstLine="560" w:firstLineChars="200"/>
        <w:rPr>
          <w:rFonts w:hint="eastAsia" w:ascii="宋体" w:hAnsi="宋体" w:cs="宋体"/>
          <w:b/>
          <w:bCs/>
          <w:color w:val="000000"/>
          <w:sz w:val="28"/>
          <w:szCs w:val="28"/>
        </w:rPr>
      </w:pPr>
      <w:r>
        <w:rPr>
          <w:rFonts w:hint="eastAsia" w:ascii="宋体" w:hAnsi="宋体" w:cs="宋体"/>
          <w:color w:val="000000"/>
          <w:sz w:val="28"/>
          <w:szCs w:val="28"/>
        </w:rPr>
        <w:t>甲方付款前，乙方需向甲方提供等额有效的增值税发票，否则甲方有权延迟付款且不承担任何违约责任。</w:t>
      </w:r>
    </w:p>
    <w:p w14:paraId="71372EC4">
      <w:pPr>
        <w:spacing w:line="420" w:lineRule="atLeast"/>
        <w:rPr>
          <w:rFonts w:hint="eastAsia" w:ascii="宋体" w:hAnsi="宋体" w:cs="宋体"/>
          <w:b/>
          <w:bCs/>
          <w:color w:val="000000"/>
          <w:sz w:val="28"/>
          <w:szCs w:val="28"/>
        </w:rPr>
      </w:pPr>
      <w:r>
        <w:rPr>
          <w:rFonts w:hint="eastAsia" w:ascii="宋体" w:hAnsi="宋体" w:cs="宋体"/>
          <w:b/>
          <w:bCs/>
          <w:color w:val="000000"/>
          <w:sz w:val="28"/>
          <w:szCs w:val="28"/>
          <w:lang w:val="en-US" w:eastAsia="zh-CN"/>
        </w:rPr>
        <w:t xml:space="preserve"> 第七条 </w:t>
      </w:r>
      <w:r>
        <w:rPr>
          <w:rFonts w:hint="eastAsia" w:ascii="宋体" w:hAnsi="宋体" w:cs="宋体"/>
          <w:b/>
          <w:bCs/>
          <w:color w:val="000000"/>
          <w:sz w:val="28"/>
          <w:szCs w:val="28"/>
        </w:rPr>
        <w:t>双方责任</w:t>
      </w:r>
    </w:p>
    <w:p w14:paraId="139A8EE5">
      <w:pPr>
        <w:pStyle w:val="2"/>
        <w:numPr>
          <w:ilvl w:val="0"/>
          <w:numId w:val="0"/>
        </w:numPr>
        <w:ind w:left="140" w:leftChars="0"/>
        <w:jc w:val="both"/>
        <w:rPr>
          <w:rFonts w:hint="eastAsia"/>
          <w:color w:val="000000"/>
          <w:lang w:val="en-US" w:eastAsia="zh-CN"/>
        </w:rPr>
      </w:pPr>
      <w:r>
        <w:rPr>
          <w:rFonts w:hint="eastAsia"/>
          <w:color w:val="000000"/>
          <w:lang w:val="en-US" w:eastAsia="zh-CN"/>
        </w:rPr>
        <w:t>1.乙方责任</w:t>
      </w:r>
    </w:p>
    <w:p w14:paraId="51172669">
      <w:pPr>
        <w:spacing w:line="420" w:lineRule="atLeast"/>
        <w:ind w:firstLine="560" w:firstLineChars="200"/>
        <w:rPr>
          <w:rFonts w:hint="default" w:ascii="宋体" w:hAnsi="宋体" w:cs="宋体"/>
          <w:color w:val="000000"/>
          <w:sz w:val="28"/>
          <w:szCs w:val="28"/>
          <w:lang w:val="en-US" w:eastAsia="zh-CN"/>
        </w:rPr>
      </w:pPr>
      <w:r>
        <w:rPr>
          <w:rFonts w:hint="eastAsia" w:ascii="宋体" w:hAnsi="宋体" w:cs="宋体"/>
          <w:color w:val="000000"/>
          <w:sz w:val="28"/>
          <w:szCs w:val="28"/>
          <w:lang w:val="en-US" w:eastAsia="zh-CN"/>
        </w:rPr>
        <w:t>（1）</w:t>
      </w:r>
      <w:r>
        <w:rPr>
          <w:rFonts w:hint="default" w:ascii="宋体" w:hAnsi="宋体" w:cs="宋体"/>
          <w:color w:val="000000"/>
          <w:sz w:val="28"/>
          <w:szCs w:val="28"/>
          <w:lang w:val="en-US" w:eastAsia="zh-CN"/>
        </w:rPr>
        <w:t>乙方未按期提服务成果，每逾期一日，按合同总金额的万分之一计付违约金；如乙方逾期30日仍未提交服务成果，甲方有权解除合同。</w:t>
      </w:r>
    </w:p>
    <w:p w14:paraId="4676D6F3">
      <w:pPr>
        <w:spacing w:line="420" w:lineRule="atLeast"/>
        <w:ind w:firstLine="560" w:firstLineChars="200"/>
        <w:rPr>
          <w:rFonts w:hint="default" w:ascii="宋体" w:hAnsi="宋体" w:cs="宋体"/>
          <w:color w:val="000000"/>
          <w:sz w:val="28"/>
          <w:szCs w:val="28"/>
          <w:lang w:val="en-US" w:eastAsia="zh-CN"/>
        </w:rPr>
      </w:pPr>
      <w:r>
        <w:rPr>
          <w:rFonts w:hint="eastAsia" w:ascii="宋体" w:hAnsi="宋体" w:cs="宋体"/>
          <w:color w:val="000000"/>
          <w:sz w:val="28"/>
          <w:szCs w:val="28"/>
          <w:lang w:val="en-US" w:eastAsia="zh-CN"/>
        </w:rPr>
        <w:t>（2）</w:t>
      </w:r>
      <w:r>
        <w:rPr>
          <w:rFonts w:hint="default" w:ascii="宋体" w:hAnsi="宋体" w:cs="宋体"/>
          <w:color w:val="000000"/>
          <w:sz w:val="28"/>
          <w:szCs w:val="28"/>
          <w:lang w:val="en-US" w:eastAsia="zh-CN"/>
        </w:rPr>
        <w:t>乙方交付</w:t>
      </w:r>
      <w:r>
        <w:rPr>
          <w:rFonts w:hint="eastAsia" w:ascii="宋体" w:hAnsi="宋体" w:cs="宋体"/>
          <w:color w:val="000000"/>
          <w:sz w:val="28"/>
          <w:szCs w:val="28"/>
          <w:lang w:val="en-US" w:eastAsia="zh-CN"/>
        </w:rPr>
        <w:t>评估</w:t>
      </w:r>
      <w:r>
        <w:rPr>
          <w:rFonts w:hint="default" w:ascii="宋体" w:hAnsi="宋体" w:cs="宋体"/>
          <w:color w:val="000000"/>
          <w:sz w:val="28"/>
          <w:szCs w:val="28"/>
          <w:lang w:val="en-US" w:eastAsia="zh-CN"/>
        </w:rPr>
        <w:t>文件后，按规定参加文物主管部门的审查，并根据审查结论负责对不超出原定范围的内容做必要调整补充。</w:t>
      </w:r>
    </w:p>
    <w:p w14:paraId="553D79A9">
      <w:pPr>
        <w:pStyle w:val="2"/>
        <w:numPr>
          <w:ilvl w:val="0"/>
          <w:numId w:val="0"/>
        </w:numPr>
        <w:ind w:left="140" w:leftChars="0"/>
        <w:jc w:val="both"/>
        <w:rPr>
          <w:rFonts w:hint="default"/>
          <w:color w:val="000000"/>
          <w:lang w:val="en-US" w:eastAsia="zh-CN"/>
        </w:rPr>
      </w:pPr>
      <w:r>
        <w:rPr>
          <w:rFonts w:hint="eastAsia"/>
          <w:color w:val="000000"/>
          <w:lang w:val="en-US" w:eastAsia="zh-CN"/>
        </w:rPr>
        <w:t>2.甲方责任</w:t>
      </w:r>
    </w:p>
    <w:p w14:paraId="0049DC39">
      <w:pPr>
        <w:spacing w:line="420" w:lineRule="atLeast"/>
        <w:ind w:firstLine="560" w:firstLineChars="200"/>
        <w:rPr>
          <w:rFonts w:hint="eastAsia" w:ascii="宋体" w:hAnsi="宋体" w:cs="宋体"/>
          <w:color w:val="000000"/>
          <w:sz w:val="28"/>
          <w:szCs w:val="28"/>
          <w:lang w:val="en-US" w:eastAsia="zh-CN"/>
        </w:rPr>
      </w:pPr>
      <w:r>
        <w:rPr>
          <w:rFonts w:hint="eastAsia" w:ascii="宋体" w:hAnsi="宋体" w:cs="宋体"/>
          <w:color w:val="000000"/>
          <w:sz w:val="28"/>
          <w:szCs w:val="28"/>
          <w:lang w:val="en-US" w:eastAsia="zh-CN"/>
        </w:rPr>
        <w:t>（1）甲方在规定时间内向乙方提交基础资料及文件，并对其完整性、正确性及时限负责。</w:t>
      </w:r>
    </w:p>
    <w:p w14:paraId="24FD177D">
      <w:pPr>
        <w:spacing w:line="420" w:lineRule="atLeast"/>
        <w:ind w:firstLine="560" w:firstLineChars="200"/>
        <w:rPr>
          <w:rFonts w:hint="eastAsia" w:ascii="宋体" w:hAnsi="宋体" w:cs="宋体"/>
          <w:color w:val="000000"/>
          <w:sz w:val="28"/>
          <w:szCs w:val="28"/>
          <w:lang w:val="en-US" w:eastAsia="zh-CN"/>
        </w:rPr>
      </w:pPr>
      <w:r>
        <w:rPr>
          <w:rFonts w:hint="eastAsia" w:ascii="宋体" w:hAnsi="宋体" w:cs="宋体"/>
          <w:color w:val="000000"/>
          <w:sz w:val="28"/>
          <w:szCs w:val="28"/>
          <w:lang w:val="en-US" w:eastAsia="zh-CN"/>
        </w:rPr>
        <w:t>（2）甲方未按期支付评估编制</w:t>
      </w:r>
      <w:r>
        <w:rPr>
          <w:rFonts w:hint="eastAsia" w:ascii="宋体" w:hAnsi="宋体" w:cs="宋体"/>
          <w:color w:val="000000"/>
          <w:sz w:val="28"/>
          <w:szCs w:val="28"/>
        </w:rPr>
        <w:t>费</w:t>
      </w:r>
      <w:r>
        <w:rPr>
          <w:rFonts w:hint="eastAsia" w:ascii="宋体" w:hAnsi="宋体" w:cs="宋体"/>
          <w:color w:val="000000"/>
          <w:sz w:val="28"/>
          <w:szCs w:val="28"/>
          <w:lang w:val="en-US" w:eastAsia="zh-CN"/>
        </w:rPr>
        <w:t>的，每逾期一日，按应付未付金额的万分之一计付违约金，如甲方逾期30日仍未支付评估编制</w:t>
      </w:r>
      <w:r>
        <w:rPr>
          <w:rFonts w:hint="eastAsia" w:ascii="宋体" w:hAnsi="宋体" w:cs="宋体"/>
          <w:color w:val="000000"/>
          <w:sz w:val="28"/>
          <w:szCs w:val="28"/>
        </w:rPr>
        <w:t>费</w:t>
      </w:r>
      <w:r>
        <w:rPr>
          <w:rFonts w:hint="eastAsia" w:ascii="宋体" w:hAnsi="宋体" w:cs="宋体"/>
          <w:color w:val="000000"/>
          <w:sz w:val="28"/>
          <w:szCs w:val="28"/>
          <w:lang w:val="en-US" w:eastAsia="zh-CN"/>
        </w:rPr>
        <w:t>的，乙方有权解除合同。</w:t>
      </w:r>
    </w:p>
    <w:p w14:paraId="1FFEA3B1">
      <w:pPr>
        <w:rPr>
          <w:rFonts w:hint="eastAsia"/>
          <w:color w:val="000000"/>
        </w:rPr>
      </w:pPr>
    </w:p>
    <w:p w14:paraId="4CF9586A">
      <w:pPr>
        <w:spacing w:line="360" w:lineRule="atLeast"/>
        <w:rPr>
          <w:rFonts w:hint="eastAsia" w:ascii="宋体" w:hAnsi="宋体" w:cs="宋体"/>
          <w:b/>
          <w:bCs/>
          <w:color w:val="000000"/>
          <w:sz w:val="28"/>
          <w:szCs w:val="28"/>
        </w:rPr>
      </w:pPr>
      <w:r>
        <w:rPr>
          <w:rFonts w:hint="eastAsia" w:ascii="宋体" w:hAnsi="宋体" w:cs="宋体"/>
          <w:b/>
          <w:bCs/>
          <w:color w:val="000000"/>
          <w:sz w:val="28"/>
          <w:szCs w:val="28"/>
        </w:rPr>
        <w:t>第</w:t>
      </w:r>
      <w:r>
        <w:rPr>
          <w:rFonts w:hint="eastAsia" w:ascii="宋体" w:hAnsi="宋体" w:cs="宋体"/>
          <w:b/>
          <w:bCs/>
          <w:color w:val="000000"/>
          <w:sz w:val="28"/>
          <w:szCs w:val="28"/>
          <w:lang w:eastAsia="zh-CN"/>
        </w:rPr>
        <w:t>八</w:t>
      </w:r>
      <w:r>
        <w:rPr>
          <w:rFonts w:hint="eastAsia" w:ascii="宋体" w:hAnsi="宋体" w:cs="宋体"/>
          <w:b/>
          <w:bCs/>
          <w:color w:val="000000"/>
          <w:sz w:val="28"/>
          <w:szCs w:val="28"/>
        </w:rPr>
        <w:t>条 工作成果</w:t>
      </w:r>
    </w:p>
    <w:p w14:paraId="5757EC03">
      <w:pPr>
        <w:spacing w:line="360" w:lineRule="atLeast"/>
        <w:ind w:firstLine="560" w:firstLineChars="200"/>
        <w:rPr>
          <w:rFonts w:hint="eastAsia" w:ascii="宋体" w:hAnsi="宋体" w:cs="宋体"/>
          <w:color w:val="000000"/>
          <w:sz w:val="28"/>
          <w:szCs w:val="28"/>
        </w:rPr>
      </w:pPr>
      <w:r>
        <w:rPr>
          <w:rFonts w:hint="eastAsia" w:ascii="宋体" w:hAnsi="宋体" w:cs="宋体"/>
          <w:color w:val="000000"/>
          <w:sz w:val="28"/>
          <w:szCs w:val="28"/>
        </w:rPr>
        <w:t>合同正式签订后且甲方提供相关设计方案，乙方应向甲方提交以下工作成果：</w:t>
      </w:r>
    </w:p>
    <w:p w14:paraId="326A4CC8">
      <w:pPr>
        <w:spacing w:line="360" w:lineRule="atLeast"/>
        <w:ind w:firstLine="560" w:firstLineChars="200"/>
        <w:rPr>
          <w:rFonts w:hint="eastAsia" w:ascii="宋体" w:hAnsi="宋体" w:cs="宋体"/>
          <w:color w:val="000000"/>
          <w:sz w:val="28"/>
          <w:szCs w:val="28"/>
        </w:rPr>
      </w:pPr>
    </w:p>
    <w:tbl>
      <w:tblPr>
        <w:tblStyle w:val="9"/>
        <w:tblW w:w="0" w:type="auto"/>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2"/>
        <w:gridCol w:w="4555"/>
        <w:gridCol w:w="2922"/>
      </w:tblGrid>
      <w:tr w14:paraId="0B3F3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792" w:type="dxa"/>
            <w:noWrap w:val="0"/>
            <w:vAlign w:val="center"/>
          </w:tcPr>
          <w:p w14:paraId="1BE43D29">
            <w:pPr>
              <w:keepNext w:val="0"/>
              <w:keepLines w:val="0"/>
              <w:suppressLineNumbers w:val="0"/>
              <w:spacing w:before="0" w:beforeAutospacing="0" w:after="0" w:afterAutospacing="0" w:line="360" w:lineRule="atLeast"/>
              <w:ind w:left="0" w:right="0"/>
              <w:jc w:val="center"/>
              <w:rPr>
                <w:rFonts w:hint="eastAsia" w:ascii="宋体" w:hAnsi="宋体" w:cs="宋体"/>
                <w:color w:val="000000"/>
                <w:sz w:val="28"/>
                <w:szCs w:val="28"/>
              </w:rPr>
            </w:pPr>
            <w:r>
              <w:rPr>
                <w:rFonts w:hint="eastAsia" w:ascii="宋体" w:hAnsi="宋体" w:cs="宋体"/>
                <w:color w:val="000000"/>
                <w:sz w:val="28"/>
                <w:szCs w:val="28"/>
              </w:rPr>
              <w:t>序号</w:t>
            </w:r>
          </w:p>
        </w:tc>
        <w:tc>
          <w:tcPr>
            <w:tcW w:w="4555" w:type="dxa"/>
            <w:noWrap w:val="0"/>
            <w:vAlign w:val="center"/>
          </w:tcPr>
          <w:p w14:paraId="4C62933F">
            <w:pPr>
              <w:keepNext w:val="0"/>
              <w:keepLines w:val="0"/>
              <w:suppressLineNumbers w:val="0"/>
              <w:spacing w:before="0" w:beforeAutospacing="0" w:after="0" w:afterAutospacing="0" w:line="360" w:lineRule="atLeast"/>
              <w:ind w:left="0" w:right="0"/>
              <w:jc w:val="center"/>
              <w:rPr>
                <w:rFonts w:hint="eastAsia" w:ascii="宋体" w:hAnsi="宋体" w:cs="宋体"/>
                <w:color w:val="000000"/>
                <w:sz w:val="28"/>
                <w:szCs w:val="28"/>
              </w:rPr>
            </w:pPr>
            <w:r>
              <w:rPr>
                <w:rFonts w:hint="eastAsia" w:ascii="宋体" w:hAnsi="宋体" w:cs="宋体"/>
                <w:color w:val="000000"/>
                <w:sz w:val="28"/>
                <w:szCs w:val="28"/>
              </w:rPr>
              <w:t>成果名称</w:t>
            </w:r>
          </w:p>
        </w:tc>
        <w:tc>
          <w:tcPr>
            <w:tcW w:w="2922" w:type="dxa"/>
            <w:noWrap w:val="0"/>
            <w:vAlign w:val="center"/>
          </w:tcPr>
          <w:p w14:paraId="0F72EE28">
            <w:pPr>
              <w:keepNext w:val="0"/>
              <w:keepLines w:val="0"/>
              <w:suppressLineNumbers w:val="0"/>
              <w:spacing w:before="0" w:beforeAutospacing="0" w:after="0" w:afterAutospacing="0" w:line="360" w:lineRule="atLeast"/>
              <w:ind w:left="0" w:right="0"/>
              <w:jc w:val="center"/>
              <w:rPr>
                <w:rFonts w:hint="eastAsia" w:ascii="宋体" w:hAnsi="宋体" w:cs="宋体"/>
                <w:color w:val="000000"/>
                <w:sz w:val="28"/>
                <w:szCs w:val="28"/>
              </w:rPr>
            </w:pPr>
            <w:r>
              <w:rPr>
                <w:rFonts w:hint="eastAsia" w:ascii="宋体" w:hAnsi="宋体" w:cs="宋体"/>
                <w:color w:val="000000"/>
                <w:sz w:val="28"/>
                <w:szCs w:val="28"/>
              </w:rPr>
              <w:t>成果形式</w:t>
            </w:r>
          </w:p>
        </w:tc>
      </w:tr>
      <w:tr w14:paraId="0EFC9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792" w:type="dxa"/>
            <w:noWrap w:val="0"/>
            <w:vAlign w:val="top"/>
          </w:tcPr>
          <w:p w14:paraId="24D54010">
            <w:pPr>
              <w:keepNext w:val="0"/>
              <w:keepLines w:val="0"/>
              <w:suppressLineNumbers w:val="0"/>
              <w:spacing w:before="0" w:beforeAutospacing="0" w:after="0" w:afterAutospacing="0" w:line="400" w:lineRule="atLeast"/>
              <w:ind w:left="0" w:right="0"/>
              <w:jc w:val="center"/>
              <w:rPr>
                <w:rFonts w:hint="eastAsia" w:ascii="宋体" w:hAnsi="宋体" w:cs="宋体"/>
                <w:color w:val="000000"/>
                <w:sz w:val="28"/>
                <w:szCs w:val="28"/>
              </w:rPr>
            </w:pPr>
            <w:r>
              <w:rPr>
                <w:rFonts w:hint="eastAsia" w:ascii="宋体" w:hAnsi="宋体" w:cs="宋体"/>
                <w:color w:val="000000"/>
                <w:sz w:val="28"/>
                <w:szCs w:val="28"/>
              </w:rPr>
              <w:t>1</w:t>
            </w:r>
          </w:p>
        </w:tc>
        <w:tc>
          <w:tcPr>
            <w:tcW w:w="4555" w:type="dxa"/>
            <w:noWrap w:val="0"/>
            <w:vAlign w:val="top"/>
          </w:tcPr>
          <w:p w14:paraId="383C91A1">
            <w:pPr>
              <w:keepNext w:val="0"/>
              <w:keepLines w:val="0"/>
              <w:suppressLineNumbers w:val="0"/>
              <w:spacing w:before="0" w:beforeAutospacing="0" w:after="0" w:afterAutospacing="0" w:line="420" w:lineRule="atLeast"/>
              <w:ind w:left="0" w:right="0"/>
              <w:rPr>
                <w:rFonts w:hint="eastAsia" w:ascii="宋体" w:hAnsi="宋体" w:cs="宋体"/>
                <w:color w:val="000000"/>
                <w:sz w:val="28"/>
                <w:szCs w:val="28"/>
              </w:rPr>
            </w:pPr>
            <w:r>
              <w:rPr>
                <w:rFonts w:hint="eastAsia" w:ascii="宋体" w:hAnsi="宋体" w:cs="宋体"/>
                <w:color w:val="000000"/>
                <w:sz w:val="28"/>
                <w:szCs w:val="28"/>
              </w:rPr>
              <w:t>文物影响评估报告（经报告撰写、咨询论证、完善并提交工作）</w:t>
            </w:r>
          </w:p>
        </w:tc>
        <w:tc>
          <w:tcPr>
            <w:tcW w:w="2922" w:type="dxa"/>
            <w:noWrap w:val="0"/>
            <w:vAlign w:val="top"/>
          </w:tcPr>
          <w:p w14:paraId="1F9BCE8B">
            <w:pPr>
              <w:keepNext w:val="0"/>
              <w:keepLines w:val="0"/>
              <w:suppressLineNumbers w:val="0"/>
              <w:spacing w:before="0" w:beforeAutospacing="0" w:after="0" w:afterAutospacing="0" w:line="360" w:lineRule="atLeast"/>
              <w:ind w:left="0" w:right="0"/>
              <w:rPr>
                <w:rFonts w:hint="eastAsia" w:ascii="宋体" w:hAnsi="宋体" w:cs="宋体"/>
                <w:color w:val="000000"/>
                <w:sz w:val="28"/>
                <w:szCs w:val="28"/>
              </w:rPr>
            </w:pPr>
            <w:r>
              <w:rPr>
                <w:rFonts w:hint="eastAsia" w:ascii="宋体" w:hAnsi="宋体" w:cs="宋体"/>
                <w:color w:val="000000"/>
                <w:sz w:val="28"/>
                <w:szCs w:val="28"/>
              </w:rPr>
              <w:t>评估报告（纸质文件</w:t>
            </w:r>
            <w:r>
              <w:rPr>
                <w:rFonts w:hint="eastAsia" w:ascii="宋体" w:hAnsi="宋体" w:cs="宋体"/>
                <w:color w:val="000000"/>
                <w:sz w:val="28"/>
                <w:szCs w:val="28"/>
                <w:lang w:val="en-US" w:eastAsia="zh-CN"/>
              </w:rPr>
              <w:t>3</w:t>
            </w:r>
            <w:r>
              <w:rPr>
                <w:rFonts w:hint="eastAsia" w:ascii="宋体" w:hAnsi="宋体" w:cs="宋体"/>
                <w:color w:val="000000"/>
                <w:sz w:val="28"/>
                <w:szCs w:val="28"/>
              </w:rPr>
              <w:t>套、PDF电子文件）</w:t>
            </w:r>
          </w:p>
        </w:tc>
      </w:tr>
    </w:tbl>
    <w:p w14:paraId="598BDD7B">
      <w:pPr>
        <w:spacing w:line="360" w:lineRule="atLeast"/>
        <w:ind w:firstLine="560" w:firstLineChars="200"/>
        <w:rPr>
          <w:rFonts w:hint="eastAsia" w:ascii="宋体" w:hAnsi="宋体" w:cs="宋体"/>
          <w:color w:val="000000"/>
          <w:sz w:val="28"/>
          <w:szCs w:val="28"/>
          <w:lang w:val="en-US" w:eastAsia="zh-CN"/>
        </w:rPr>
      </w:pPr>
      <w:r>
        <w:rPr>
          <w:rFonts w:hint="eastAsia" w:ascii="宋体" w:hAnsi="宋体" w:cs="宋体"/>
          <w:color w:val="000000"/>
          <w:sz w:val="28"/>
          <w:szCs w:val="28"/>
          <w:lang w:val="en-US" w:eastAsia="zh-CN"/>
        </w:rPr>
        <w:t>甲方指定评估成果接收方式：</w:t>
      </w:r>
    </w:p>
    <w:p w14:paraId="3F963D4A">
      <w:pPr>
        <w:pStyle w:val="2"/>
        <w:numPr>
          <w:ilvl w:val="0"/>
          <w:numId w:val="2"/>
        </w:numPr>
        <w:ind w:left="560" w:firstLine="0"/>
        <w:jc w:val="both"/>
        <w:rPr>
          <w:rFonts w:hint="eastAsia"/>
          <w:b w:val="0"/>
          <w:bCs/>
          <w:color w:val="000000"/>
          <w:lang w:val="en-US" w:eastAsia="zh-CN"/>
        </w:rPr>
      </w:pPr>
      <w:r>
        <w:rPr>
          <w:rFonts w:hint="eastAsia"/>
          <w:b w:val="0"/>
          <w:bCs/>
          <w:color w:val="000000"/>
          <w:lang w:val="en-US" w:eastAsia="zh-CN"/>
        </w:rPr>
        <w:t>甲方指定工作联系人：XXXX，联系电话：XXXX；</w:t>
      </w:r>
    </w:p>
    <w:p w14:paraId="34A98EF0">
      <w:pPr>
        <w:pStyle w:val="2"/>
        <w:numPr>
          <w:ilvl w:val="0"/>
          <w:numId w:val="2"/>
        </w:numPr>
        <w:ind w:left="560" w:firstLine="0"/>
        <w:jc w:val="both"/>
        <w:rPr>
          <w:rFonts w:hint="default"/>
          <w:b w:val="0"/>
          <w:bCs/>
          <w:color w:val="000000"/>
          <w:lang w:val="en-US" w:eastAsia="zh-CN"/>
        </w:rPr>
      </w:pPr>
      <w:r>
        <w:rPr>
          <w:rFonts w:hint="eastAsia"/>
          <w:b w:val="0"/>
          <w:bCs/>
          <w:color w:val="000000"/>
          <w:lang w:val="en-US" w:eastAsia="zh-CN"/>
        </w:rPr>
        <w:t>甲方指定邮寄地址：XXXXXXX。</w:t>
      </w:r>
    </w:p>
    <w:p w14:paraId="49D97767">
      <w:pPr>
        <w:spacing w:line="360" w:lineRule="atLeast"/>
        <w:rPr>
          <w:rFonts w:hint="eastAsia" w:ascii="宋体" w:hAnsi="宋体" w:cs="宋体"/>
          <w:color w:val="000000"/>
          <w:sz w:val="28"/>
          <w:szCs w:val="28"/>
        </w:rPr>
      </w:pPr>
    </w:p>
    <w:p w14:paraId="2E1CAD2F">
      <w:pPr>
        <w:spacing w:line="420" w:lineRule="atLeast"/>
        <w:rPr>
          <w:rFonts w:hint="eastAsia" w:ascii="宋体" w:hAnsi="宋体" w:cs="宋体"/>
          <w:b/>
          <w:bCs/>
          <w:color w:val="000000"/>
          <w:sz w:val="28"/>
          <w:szCs w:val="28"/>
        </w:rPr>
      </w:pPr>
      <w:r>
        <w:rPr>
          <w:rFonts w:hint="eastAsia" w:ascii="宋体" w:hAnsi="宋体" w:cs="宋体"/>
          <w:b/>
          <w:bCs/>
          <w:color w:val="000000"/>
          <w:sz w:val="28"/>
          <w:szCs w:val="28"/>
        </w:rPr>
        <w:t>第</w:t>
      </w:r>
      <w:r>
        <w:rPr>
          <w:rFonts w:hint="eastAsia" w:ascii="宋体" w:hAnsi="宋体" w:cs="宋体"/>
          <w:b/>
          <w:bCs/>
          <w:color w:val="000000"/>
          <w:sz w:val="28"/>
          <w:szCs w:val="28"/>
          <w:lang w:eastAsia="zh-CN"/>
        </w:rPr>
        <w:t>九</w:t>
      </w:r>
      <w:r>
        <w:rPr>
          <w:rFonts w:hint="eastAsia" w:ascii="宋体" w:hAnsi="宋体" w:cs="宋体"/>
          <w:b/>
          <w:bCs/>
          <w:color w:val="000000"/>
          <w:sz w:val="28"/>
          <w:szCs w:val="28"/>
        </w:rPr>
        <w:t>条 工作成果的所有权、使用权和著作权的归属</w:t>
      </w:r>
    </w:p>
    <w:p w14:paraId="6A1D4CD9">
      <w:pPr>
        <w:spacing w:line="420" w:lineRule="atLeast"/>
        <w:ind w:firstLine="560" w:firstLineChars="200"/>
        <w:rPr>
          <w:rFonts w:hint="eastAsia" w:ascii="宋体" w:hAnsi="宋体" w:cs="宋体"/>
          <w:color w:val="000000"/>
          <w:sz w:val="28"/>
          <w:szCs w:val="28"/>
        </w:rPr>
      </w:pPr>
      <w:r>
        <w:rPr>
          <w:rFonts w:hint="eastAsia" w:ascii="宋体" w:hAnsi="宋体" w:cs="宋体"/>
          <w:color w:val="000000"/>
          <w:sz w:val="28"/>
          <w:szCs w:val="28"/>
        </w:rPr>
        <w:t>工作成果的所有权、著作权归双方共有，甲方可以将工作成果用于的工程项目论证与相关审批工作。</w:t>
      </w:r>
    </w:p>
    <w:p w14:paraId="53931E35">
      <w:pPr>
        <w:spacing w:line="420" w:lineRule="atLeast"/>
        <w:ind w:firstLine="560" w:firstLineChars="200"/>
        <w:rPr>
          <w:rFonts w:hint="eastAsia" w:ascii="宋体" w:hAnsi="宋体" w:cs="宋体"/>
          <w:color w:val="000000"/>
          <w:sz w:val="28"/>
          <w:szCs w:val="28"/>
        </w:rPr>
      </w:pPr>
    </w:p>
    <w:p w14:paraId="3F70859E">
      <w:pPr>
        <w:spacing w:line="420" w:lineRule="atLeast"/>
        <w:rPr>
          <w:rFonts w:hint="eastAsia" w:ascii="宋体" w:hAnsi="宋体" w:cs="宋体"/>
          <w:b/>
          <w:bCs/>
          <w:color w:val="000000"/>
          <w:sz w:val="28"/>
          <w:szCs w:val="28"/>
        </w:rPr>
      </w:pPr>
      <w:r>
        <w:rPr>
          <w:rFonts w:hint="eastAsia" w:ascii="宋体" w:hAnsi="宋体" w:cs="宋体"/>
          <w:b/>
          <w:bCs/>
          <w:color w:val="000000"/>
          <w:sz w:val="28"/>
          <w:szCs w:val="28"/>
        </w:rPr>
        <w:t>第</w:t>
      </w:r>
      <w:r>
        <w:rPr>
          <w:rFonts w:hint="eastAsia" w:ascii="宋体" w:hAnsi="宋体" w:cs="宋体"/>
          <w:b/>
          <w:bCs/>
          <w:color w:val="000000"/>
          <w:sz w:val="28"/>
          <w:szCs w:val="28"/>
          <w:lang w:val="en-US" w:eastAsia="zh-CN"/>
        </w:rPr>
        <w:t>十</w:t>
      </w:r>
      <w:r>
        <w:rPr>
          <w:rFonts w:hint="eastAsia" w:ascii="宋体" w:hAnsi="宋体" w:cs="宋体"/>
          <w:b/>
          <w:bCs/>
          <w:color w:val="000000"/>
          <w:sz w:val="28"/>
          <w:szCs w:val="28"/>
        </w:rPr>
        <w:t>条 不可抗力</w:t>
      </w:r>
    </w:p>
    <w:p w14:paraId="4A60711A">
      <w:pPr>
        <w:spacing w:line="420" w:lineRule="atLeast"/>
        <w:ind w:firstLine="560" w:firstLineChars="200"/>
        <w:rPr>
          <w:rFonts w:hint="eastAsia" w:ascii="宋体" w:hAnsi="宋体" w:cs="宋体"/>
          <w:color w:val="000000"/>
          <w:sz w:val="28"/>
          <w:szCs w:val="28"/>
        </w:rPr>
      </w:pPr>
      <w:r>
        <w:rPr>
          <w:rFonts w:hint="eastAsia" w:ascii="宋体" w:hAnsi="宋体" w:cs="宋体"/>
          <w:color w:val="000000"/>
          <w:sz w:val="28"/>
          <w:szCs w:val="28"/>
        </w:rPr>
        <w:t>1、由于不可抗力、国家法律法规及政策变化等原因致使合同无法履行时，双方应按有关法律规定及时协商处理。</w:t>
      </w:r>
    </w:p>
    <w:p w14:paraId="153746F9">
      <w:pPr>
        <w:spacing w:line="420" w:lineRule="atLeast"/>
        <w:ind w:firstLine="560" w:firstLineChars="200"/>
        <w:rPr>
          <w:rFonts w:hint="eastAsia" w:ascii="宋体" w:hAnsi="宋体" w:cs="宋体"/>
          <w:color w:val="000000"/>
          <w:sz w:val="28"/>
          <w:szCs w:val="28"/>
        </w:rPr>
      </w:pPr>
      <w:r>
        <w:rPr>
          <w:rFonts w:hint="eastAsia" w:ascii="宋体" w:hAnsi="宋体" w:cs="宋体"/>
          <w:color w:val="000000"/>
          <w:sz w:val="28"/>
          <w:szCs w:val="28"/>
        </w:rPr>
        <w:t>2、非甲方原因导致项目延期，甲方不负任何责任。</w:t>
      </w:r>
    </w:p>
    <w:p w14:paraId="2D9BCE34">
      <w:pPr>
        <w:spacing w:line="420" w:lineRule="atLeast"/>
        <w:ind w:firstLine="560" w:firstLineChars="200"/>
        <w:rPr>
          <w:rFonts w:hint="eastAsia" w:ascii="宋体" w:hAnsi="宋体" w:cs="宋体"/>
          <w:color w:val="000000"/>
          <w:sz w:val="28"/>
          <w:szCs w:val="28"/>
        </w:rPr>
      </w:pPr>
    </w:p>
    <w:p w14:paraId="46208D0A">
      <w:pPr>
        <w:spacing w:line="420" w:lineRule="atLeast"/>
        <w:rPr>
          <w:rFonts w:hint="eastAsia" w:ascii="宋体" w:hAnsi="宋体" w:cs="宋体"/>
          <w:b/>
          <w:bCs/>
          <w:color w:val="000000"/>
          <w:sz w:val="28"/>
          <w:szCs w:val="28"/>
        </w:rPr>
      </w:pPr>
      <w:r>
        <w:rPr>
          <w:rFonts w:hint="eastAsia" w:ascii="宋体" w:hAnsi="宋体" w:cs="宋体"/>
          <w:b/>
          <w:bCs/>
          <w:color w:val="000000"/>
          <w:sz w:val="28"/>
          <w:szCs w:val="28"/>
        </w:rPr>
        <w:t>第十</w:t>
      </w:r>
      <w:r>
        <w:rPr>
          <w:rFonts w:hint="eastAsia" w:ascii="宋体" w:hAnsi="宋体" w:cs="宋体"/>
          <w:b/>
          <w:bCs/>
          <w:color w:val="000000"/>
          <w:sz w:val="28"/>
          <w:szCs w:val="28"/>
          <w:lang w:val="en-US" w:eastAsia="zh-CN"/>
        </w:rPr>
        <w:t>一</w:t>
      </w:r>
      <w:r>
        <w:rPr>
          <w:rFonts w:hint="eastAsia" w:ascii="宋体" w:hAnsi="宋体" w:cs="宋体"/>
          <w:b/>
          <w:bCs/>
          <w:color w:val="000000"/>
          <w:sz w:val="28"/>
          <w:szCs w:val="28"/>
        </w:rPr>
        <w:t>条 附则</w:t>
      </w:r>
    </w:p>
    <w:p w14:paraId="5F5E0DEB">
      <w:pPr>
        <w:spacing w:line="420" w:lineRule="atLeast"/>
        <w:rPr>
          <w:rFonts w:hint="eastAsia" w:ascii="宋体" w:hAnsi="宋体" w:cs="宋体"/>
          <w:color w:val="000000"/>
          <w:sz w:val="28"/>
          <w:szCs w:val="28"/>
        </w:rPr>
      </w:pPr>
      <w:r>
        <w:rPr>
          <w:rFonts w:hint="eastAsia" w:ascii="宋体" w:hAnsi="宋体" w:cs="宋体"/>
          <w:color w:val="000000"/>
          <w:sz w:val="28"/>
          <w:szCs w:val="28"/>
        </w:rPr>
        <w:t xml:space="preserve">    1、本合同由双方</w:t>
      </w:r>
      <w:r>
        <w:rPr>
          <w:rFonts w:hint="eastAsia" w:ascii="宋体" w:hAnsi="宋体" w:cs="宋体"/>
          <w:color w:val="000000"/>
          <w:sz w:val="28"/>
          <w:szCs w:val="28"/>
          <w:lang w:val="en-US" w:eastAsia="zh-CN"/>
        </w:rPr>
        <w:t>签</w:t>
      </w:r>
      <w:r>
        <w:rPr>
          <w:rFonts w:hint="eastAsia" w:ascii="宋体" w:hAnsi="宋体" w:cs="宋体"/>
          <w:color w:val="000000"/>
          <w:sz w:val="28"/>
          <w:szCs w:val="28"/>
        </w:rPr>
        <w:t>章</w:t>
      </w:r>
      <w:r>
        <w:rPr>
          <w:rFonts w:hint="eastAsia" w:ascii="宋体" w:hAnsi="宋体" w:cs="宋体"/>
          <w:color w:val="000000"/>
          <w:sz w:val="28"/>
          <w:szCs w:val="28"/>
          <w:lang w:val="en-US" w:eastAsia="zh-CN"/>
        </w:rPr>
        <w:t>后</w:t>
      </w:r>
      <w:r>
        <w:rPr>
          <w:rFonts w:hint="eastAsia" w:ascii="宋体" w:hAnsi="宋体" w:cs="宋体"/>
          <w:color w:val="000000"/>
          <w:sz w:val="28"/>
          <w:szCs w:val="28"/>
        </w:rPr>
        <w:t>即生效。</w:t>
      </w:r>
    </w:p>
    <w:p w14:paraId="7AEF264B">
      <w:pPr>
        <w:numPr>
          <w:ilvl w:val="0"/>
          <w:numId w:val="3"/>
        </w:numPr>
        <w:adjustRightInd w:val="0"/>
        <w:spacing w:line="360" w:lineRule="auto"/>
        <w:ind w:firstLine="560" w:firstLineChars="200"/>
        <w:rPr>
          <w:rFonts w:hint="eastAsia" w:ascii="宋体" w:hAnsi="宋体" w:cs="宋体"/>
          <w:color w:val="000000"/>
          <w:sz w:val="28"/>
          <w:szCs w:val="28"/>
        </w:rPr>
      </w:pPr>
      <w:r>
        <w:rPr>
          <w:rFonts w:hint="eastAsia" w:ascii="宋体" w:hAnsi="宋体" w:cs="宋体"/>
          <w:color w:val="000000"/>
          <w:sz w:val="28"/>
          <w:szCs w:val="28"/>
        </w:rPr>
        <w:t>本合同履行过程中的未尽事宜，双方应友好协商解决，经双方协商一致，可以另行签订补充协议。补充协议与本合同具有同等效力。</w:t>
      </w:r>
    </w:p>
    <w:p w14:paraId="47D5E106">
      <w:pPr>
        <w:pStyle w:val="20"/>
        <w:rPr>
          <w:rFonts w:hint="eastAsia" w:ascii="宋体" w:hAnsi="宋体" w:cs="宋体"/>
          <w:color w:val="000000"/>
        </w:rPr>
      </w:pPr>
      <w:r>
        <w:rPr>
          <w:rFonts w:hint="eastAsia" w:ascii="宋体" w:hAnsi="宋体" w:cs="宋体"/>
          <w:color w:val="000000"/>
        </w:rPr>
        <w:t>3、双方认可的来往会议纪要等经双方签字确认的，均为合法的组成部分，与本合同具有同等法律效力。</w:t>
      </w:r>
    </w:p>
    <w:p w14:paraId="6DDA345C">
      <w:pPr>
        <w:pStyle w:val="20"/>
        <w:rPr>
          <w:rFonts w:hint="eastAsia" w:ascii="宋体" w:hAnsi="宋体" w:cs="宋体"/>
          <w:color w:val="000000"/>
        </w:rPr>
      </w:pPr>
      <w:r>
        <w:rPr>
          <w:rFonts w:hint="eastAsia" w:ascii="宋体" w:hAnsi="宋体" w:cs="宋体"/>
          <w:color w:val="000000"/>
        </w:rPr>
        <w:t>4、双方在合同履行中产生争议，应友好协商解决，协商解决不成的，可向甲方单位所在地有管辖权的法院起诉</w:t>
      </w:r>
      <w:r>
        <w:rPr>
          <w:rFonts w:hint="eastAsia" w:ascii="宋体" w:hAnsi="宋体" w:cs="宋体"/>
          <w:color w:val="000000"/>
          <w:lang w:eastAsia="zh-CN"/>
        </w:rPr>
        <w:t>，</w:t>
      </w:r>
      <w:r>
        <w:rPr>
          <w:rFonts w:hint="eastAsia" w:ascii="宋体" w:hAnsi="宋体" w:cs="宋体"/>
          <w:color w:val="000000"/>
          <w:lang w:val="en-US" w:eastAsia="zh-CN"/>
        </w:rPr>
        <w:t>同时违约方应承担守约方因维权发生的诉讼费、保全费、保全担保费、律师费</w:t>
      </w:r>
      <w:r>
        <w:rPr>
          <w:rFonts w:hint="eastAsia" w:ascii="宋体" w:hAnsi="宋体" w:cs="宋体"/>
          <w:color w:val="000000"/>
        </w:rPr>
        <w:t>。</w:t>
      </w:r>
    </w:p>
    <w:p w14:paraId="3047538C">
      <w:pPr>
        <w:pStyle w:val="20"/>
        <w:rPr>
          <w:rFonts w:hint="eastAsia" w:ascii="宋体" w:hAnsi="宋体" w:cs="宋体"/>
          <w:color w:val="000000"/>
        </w:rPr>
      </w:pPr>
      <w:r>
        <w:rPr>
          <w:rFonts w:hint="eastAsia" w:ascii="宋体" w:hAnsi="宋体" w:cs="宋体"/>
          <w:color w:val="000000"/>
        </w:rPr>
        <w:t>5、本合同一式 4 份。甲方 2份，乙方2 份，每份均具有同等法律效力。</w:t>
      </w:r>
    </w:p>
    <w:p w14:paraId="39226941">
      <w:pPr>
        <w:pStyle w:val="20"/>
        <w:jc w:val="distribute"/>
        <w:rPr>
          <w:rFonts w:hint="eastAsia" w:ascii="宋体" w:hAnsi="宋体" w:cs="宋体"/>
          <w:color w:val="000000"/>
        </w:rPr>
      </w:pPr>
    </w:p>
    <w:p w14:paraId="162C0875">
      <w:pPr>
        <w:pStyle w:val="20"/>
        <w:rPr>
          <w:rFonts w:hint="eastAsia" w:ascii="宋体" w:hAnsi="宋体" w:cs="宋体"/>
          <w:color w:val="000000"/>
        </w:rPr>
      </w:pPr>
      <w:r>
        <w:rPr>
          <w:rFonts w:hint="eastAsia" w:ascii="宋体" w:hAnsi="宋体" w:cs="宋体"/>
          <w:color w:val="000000"/>
        </w:rPr>
        <w:t xml:space="preserve">   （此后无正文，系合同签署页）</w:t>
      </w:r>
    </w:p>
    <w:p w14:paraId="6CC28C6A">
      <w:pPr>
        <w:pStyle w:val="20"/>
        <w:rPr>
          <w:rFonts w:hint="eastAsia" w:ascii="宋体" w:hAnsi="宋体" w:cs="宋体"/>
          <w:color w:val="000000"/>
        </w:rPr>
      </w:pPr>
    </w:p>
    <w:p w14:paraId="4BA4D4B1">
      <w:pPr>
        <w:pStyle w:val="20"/>
        <w:rPr>
          <w:rFonts w:hint="eastAsia" w:ascii="宋体" w:hAnsi="宋体" w:cs="宋体"/>
          <w:color w:val="000000"/>
        </w:rPr>
      </w:pPr>
    </w:p>
    <w:p w14:paraId="3E703F00">
      <w:pPr>
        <w:pStyle w:val="20"/>
        <w:ind w:firstLine="0" w:firstLineChars="0"/>
        <w:rPr>
          <w:rFonts w:hint="eastAsia" w:ascii="宋体" w:hAnsi="宋体" w:cs="宋体"/>
          <w:color w:val="000000"/>
        </w:rPr>
      </w:pPr>
    </w:p>
    <w:p w14:paraId="2DAFA949">
      <w:pPr>
        <w:pStyle w:val="20"/>
        <w:ind w:firstLine="0" w:firstLineChars="0"/>
        <w:rPr>
          <w:rFonts w:hint="eastAsia" w:ascii="宋体" w:hAnsi="宋体" w:cs="宋体"/>
          <w:color w:val="000000"/>
        </w:rPr>
      </w:pPr>
    </w:p>
    <w:p w14:paraId="3731BD6A">
      <w:pPr>
        <w:pStyle w:val="20"/>
        <w:ind w:firstLine="0" w:firstLineChars="0"/>
        <w:rPr>
          <w:rFonts w:hint="eastAsia" w:ascii="宋体" w:hAnsi="宋体" w:cs="宋体"/>
          <w:color w:val="000000"/>
        </w:rPr>
      </w:pPr>
    </w:p>
    <w:p w14:paraId="49F27ECC">
      <w:pPr>
        <w:pStyle w:val="20"/>
        <w:ind w:firstLine="0" w:firstLineChars="0"/>
        <w:rPr>
          <w:rFonts w:hint="eastAsia" w:ascii="宋体" w:hAnsi="宋体" w:cs="宋体"/>
          <w:color w:val="000000"/>
        </w:rPr>
      </w:pPr>
    </w:p>
    <w:p w14:paraId="4F0C6E4C">
      <w:pPr>
        <w:pStyle w:val="20"/>
        <w:ind w:firstLine="0" w:firstLineChars="0"/>
        <w:rPr>
          <w:rFonts w:hint="eastAsia" w:ascii="宋体" w:hAnsi="宋体" w:cs="宋体"/>
          <w:color w:val="000000"/>
        </w:rPr>
      </w:pPr>
    </w:p>
    <w:p w14:paraId="4C4321B6">
      <w:pPr>
        <w:pStyle w:val="20"/>
        <w:ind w:firstLine="0" w:firstLineChars="0"/>
        <w:rPr>
          <w:rFonts w:hint="eastAsia" w:ascii="宋体" w:hAnsi="宋体" w:cs="宋体"/>
          <w:color w:val="000000"/>
        </w:rPr>
      </w:pPr>
    </w:p>
    <w:tbl>
      <w:tblPr>
        <w:tblStyle w:val="9"/>
        <w:tblW w:w="9669"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1759"/>
        <w:gridCol w:w="3970"/>
        <w:gridCol w:w="3233"/>
      </w:tblGrid>
      <w:tr w14:paraId="7EED4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6" w:hRule="atLeast"/>
        </w:trPr>
        <w:tc>
          <w:tcPr>
            <w:tcW w:w="707" w:type="dxa"/>
            <w:vMerge w:val="restart"/>
            <w:noWrap w:val="0"/>
            <w:textDirection w:val="tbRlV"/>
            <w:vAlign w:val="center"/>
          </w:tcPr>
          <w:p w14:paraId="59A1B709">
            <w:pPr>
              <w:keepNext w:val="0"/>
              <w:keepLines w:val="0"/>
              <w:suppressLineNumbers w:val="0"/>
              <w:spacing w:before="0" w:beforeAutospacing="0" w:after="0" w:afterAutospacing="0" w:line="360" w:lineRule="auto"/>
              <w:ind w:left="0" w:right="0"/>
              <w:jc w:val="center"/>
              <w:rPr>
                <w:rFonts w:hint="eastAsia" w:ascii="宋体" w:hAnsi="宋体" w:eastAsia="宋体" w:cs="宋体"/>
                <w:color w:val="000000"/>
                <w:sz w:val="28"/>
                <w:szCs w:val="28"/>
              </w:rPr>
            </w:pPr>
            <w:r>
              <w:rPr>
                <w:rFonts w:hint="eastAsia" w:ascii="宋体" w:hAnsi="宋体" w:eastAsia="宋体" w:cs="宋体"/>
                <w:color w:val="000000"/>
                <w:sz w:val="28"/>
                <w:szCs w:val="28"/>
              </w:rPr>
              <w:t>委托方（甲方）</w:t>
            </w:r>
          </w:p>
        </w:tc>
        <w:tc>
          <w:tcPr>
            <w:tcW w:w="1759" w:type="dxa"/>
            <w:noWrap w:val="0"/>
            <w:vAlign w:val="center"/>
          </w:tcPr>
          <w:p w14:paraId="4DF42862">
            <w:pPr>
              <w:keepNext w:val="0"/>
              <w:keepLines w:val="0"/>
              <w:suppressLineNumbers w:val="0"/>
              <w:spacing w:before="0" w:beforeAutospacing="0" w:after="0" w:afterAutospacing="0" w:line="360" w:lineRule="auto"/>
              <w:ind w:left="0" w:right="0"/>
              <w:jc w:val="center"/>
              <w:rPr>
                <w:rFonts w:hint="eastAsia" w:ascii="宋体" w:hAnsi="宋体" w:eastAsia="宋体" w:cs="宋体"/>
                <w:color w:val="000000"/>
                <w:sz w:val="28"/>
                <w:szCs w:val="28"/>
              </w:rPr>
            </w:pPr>
            <w:r>
              <w:rPr>
                <w:rFonts w:hint="eastAsia" w:ascii="宋体" w:hAnsi="宋体" w:eastAsia="宋体" w:cs="宋体"/>
                <w:color w:val="000000"/>
                <w:sz w:val="28"/>
                <w:szCs w:val="28"/>
              </w:rPr>
              <w:t>单位名称</w:t>
            </w:r>
          </w:p>
          <w:p w14:paraId="79F6A868">
            <w:pPr>
              <w:keepNext w:val="0"/>
              <w:keepLines w:val="0"/>
              <w:suppressLineNumbers w:val="0"/>
              <w:spacing w:before="0" w:beforeAutospacing="0" w:after="0" w:afterAutospacing="0" w:line="360" w:lineRule="auto"/>
              <w:ind w:left="0" w:right="0"/>
              <w:jc w:val="center"/>
              <w:rPr>
                <w:rFonts w:hint="eastAsia" w:ascii="宋体" w:hAnsi="宋体" w:eastAsia="宋体" w:cs="宋体"/>
                <w:color w:val="000000"/>
                <w:sz w:val="28"/>
                <w:szCs w:val="28"/>
              </w:rPr>
            </w:pPr>
            <w:r>
              <w:rPr>
                <w:rFonts w:hint="eastAsia" w:ascii="宋体" w:hAnsi="宋体" w:eastAsia="宋体" w:cs="宋体"/>
                <w:color w:val="000000"/>
                <w:sz w:val="28"/>
                <w:szCs w:val="28"/>
              </w:rPr>
              <w:t>（或姓名）</w:t>
            </w:r>
          </w:p>
        </w:tc>
        <w:tc>
          <w:tcPr>
            <w:tcW w:w="3970" w:type="dxa"/>
            <w:noWrap w:val="0"/>
            <w:vAlign w:val="bottom"/>
          </w:tcPr>
          <w:p w14:paraId="5F3F0AEB">
            <w:pPr>
              <w:keepNext w:val="0"/>
              <w:keepLines w:val="0"/>
              <w:suppressLineNumbers w:val="0"/>
              <w:tabs>
                <w:tab w:val="left" w:pos="1134"/>
              </w:tabs>
              <w:spacing w:before="0" w:beforeAutospacing="0" w:after="0" w:afterAutospacing="0" w:line="360" w:lineRule="auto"/>
              <w:ind w:left="0" w:right="0" w:firstLine="0" w:firstLineChars="0"/>
              <w:jc w:val="center"/>
              <w:rPr>
                <w:rFonts w:hint="eastAsia" w:ascii="宋体" w:hAnsi="宋体" w:eastAsia="宋体" w:cs="宋体"/>
                <w:color w:val="000000"/>
                <w:sz w:val="28"/>
                <w:szCs w:val="28"/>
              </w:rPr>
            </w:pPr>
          </w:p>
        </w:tc>
        <w:tc>
          <w:tcPr>
            <w:tcW w:w="3233" w:type="dxa"/>
            <w:vMerge w:val="restart"/>
            <w:noWrap w:val="0"/>
            <w:vAlign w:val="center"/>
          </w:tcPr>
          <w:p w14:paraId="2C15D11C">
            <w:pPr>
              <w:keepNext w:val="0"/>
              <w:keepLines w:val="0"/>
              <w:suppressLineNumbers w:val="0"/>
              <w:spacing w:before="0" w:beforeAutospacing="0" w:after="0" w:afterAutospacing="0" w:line="360" w:lineRule="auto"/>
              <w:ind w:left="0" w:right="0"/>
              <w:jc w:val="both"/>
              <w:rPr>
                <w:rFonts w:hint="eastAsia" w:ascii="宋体" w:hAnsi="宋体" w:eastAsia="宋体" w:cs="宋体"/>
                <w:color w:val="000000"/>
                <w:sz w:val="28"/>
                <w:szCs w:val="28"/>
              </w:rPr>
            </w:pPr>
            <w:r>
              <w:rPr>
                <w:rFonts w:hint="eastAsia" w:ascii="宋体" w:hAnsi="宋体" w:eastAsia="宋体" w:cs="宋体"/>
                <w:color w:val="000000"/>
                <w:sz w:val="28"/>
                <w:szCs w:val="28"/>
              </w:rPr>
              <w:t>合同专用章或单位公章</w:t>
            </w:r>
          </w:p>
          <w:p w14:paraId="309F866E">
            <w:pPr>
              <w:keepNext w:val="0"/>
              <w:keepLines w:val="0"/>
              <w:suppressLineNumbers w:val="0"/>
              <w:spacing w:before="0" w:beforeAutospacing="0" w:after="0" w:afterAutospacing="0" w:line="360" w:lineRule="auto"/>
              <w:ind w:left="0" w:right="0"/>
              <w:rPr>
                <w:rFonts w:hint="eastAsia" w:ascii="宋体" w:hAnsi="宋体" w:eastAsia="宋体" w:cs="宋体"/>
                <w:color w:val="000000"/>
                <w:sz w:val="28"/>
                <w:szCs w:val="28"/>
              </w:rPr>
            </w:pPr>
          </w:p>
          <w:p w14:paraId="0BE37A19">
            <w:pPr>
              <w:keepNext w:val="0"/>
              <w:keepLines w:val="0"/>
              <w:suppressLineNumbers w:val="0"/>
              <w:spacing w:before="0" w:beforeAutospacing="0" w:after="0" w:afterAutospacing="0" w:line="360" w:lineRule="auto"/>
              <w:ind w:left="0" w:right="0"/>
              <w:rPr>
                <w:rFonts w:hint="eastAsia" w:ascii="宋体" w:hAnsi="宋体" w:eastAsia="宋体" w:cs="宋体"/>
                <w:color w:val="000000"/>
                <w:sz w:val="28"/>
                <w:szCs w:val="28"/>
              </w:rPr>
            </w:pPr>
          </w:p>
          <w:p w14:paraId="376E2063">
            <w:pPr>
              <w:keepNext w:val="0"/>
              <w:keepLines w:val="0"/>
              <w:suppressLineNumbers w:val="0"/>
              <w:spacing w:before="0" w:beforeAutospacing="0" w:after="0" w:afterAutospacing="0" w:line="360" w:lineRule="auto"/>
              <w:ind w:left="0" w:right="0"/>
              <w:rPr>
                <w:rFonts w:hint="eastAsia" w:ascii="宋体" w:hAnsi="宋体" w:eastAsia="宋体" w:cs="宋体"/>
                <w:color w:val="000000"/>
                <w:sz w:val="28"/>
                <w:szCs w:val="28"/>
              </w:rPr>
            </w:pPr>
          </w:p>
          <w:p w14:paraId="6871C954">
            <w:pPr>
              <w:keepNext w:val="0"/>
              <w:keepLines w:val="0"/>
              <w:suppressLineNumbers w:val="0"/>
              <w:spacing w:before="0" w:beforeAutospacing="0" w:after="0" w:afterAutospacing="0" w:line="360" w:lineRule="auto"/>
              <w:ind w:left="0" w:right="0"/>
              <w:rPr>
                <w:rFonts w:hint="eastAsia" w:ascii="宋体" w:hAnsi="宋体" w:eastAsia="宋体" w:cs="宋体"/>
                <w:color w:val="000000"/>
                <w:sz w:val="28"/>
                <w:szCs w:val="28"/>
              </w:rPr>
            </w:pPr>
          </w:p>
          <w:p w14:paraId="17E66775">
            <w:pPr>
              <w:pStyle w:val="2"/>
              <w:keepNext w:val="0"/>
              <w:keepLines w:val="0"/>
              <w:suppressLineNumbers w:val="0"/>
              <w:spacing w:before="0" w:beforeAutospacing="0" w:after="0" w:afterAutospacing="0"/>
              <w:ind w:right="0"/>
              <w:rPr>
                <w:rFonts w:hint="eastAsia" w:ascii="宋体" w:hAnsi="宋体" w:eastAsia="宋体" w:cs="宋体"/>
                <w:color w:val="000000"/>
                <w:sz w:val="28"/>
                <w:szCs w:val="28"/>
              </w:rPr>
            </w:pPr>
          </w:p>
          <w:p w14:paraId="267AF342">
            <w:pPr>
              <w:keepNext w:val="0"/>
              <w:keepLines w:val="0"/>
              <w:suppressLineNumbers w:val="0"/>
              <w:spacing w:before="0" w:beforeAutospacing="0" w:after="0" w:afterAutospacing="0" w:line="360" w:lineRule="auto"/>
              <w:ind w:left="0" w:right="0"/>
              <w:rPr>
                <w:rFonts w:hint="eastAsia" w:ascii="宋体" w:hAnsi="宋体" w:eastAsia="宋体" w:cs="宋体"/>
                <w:color w:val="000000"/>
                <w:sz w:val="28"/>
                <w:szCs w:val="28"/>
              </w:rPr>
            </w:pPr>
          </w:p>
          <w:p w14:paraId="193F34B7">
            <w:pPr>
              <w:keepNext w:val="0"/>
              <w:keepLines w:val="0"/>
              <w:suppressLineNumbers w:val="0"/>
              <w:spacing w:before="0" w:beforeAutospacing="0" w:after="0" w:afterAutospacing="0" w:line="360" w:lineRule="auto"/>
              <w:ind w:left="0" w:right="0"/>
              <w:jc w:val="both"/>
              <w:rPr>
                <w:rFonts w:hint="eastAsia" w:ascii="宋体" w:hAnsi="宋体" w:eastAsia="宋体" w:cs="宋体"/>
                <w:color w:val="000000"/>
                <w:sz w:val="28"/>
                <w:szCs w:val="28"/>
              </w:rPr>
            </w:pPr>
            <w:r>
              <w:rPr>
                <w:rFonts w:hint="eastAsia" w:ascii="宋体" w:hAnsi="宋体" w:eastAsia="宋体" w:cs="宋体"/>
                <w:color w:val="000000"/>
                <w:sz w:val="28"/>
                <w:szCs w:val="28"/>
                <w:lang w:val="en-US" w:eastAsia="zh-CN"/>
              </w:rPr>
              <w:t xml:space="preserve">  </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年</w:t>
            </w:r>
            <w:r>
              <w:rPr>
                <w:rFonts w:hint="eastAsia" w:ascii="宋体" w:hAnsi="宋体" w:eastAsia="宋体" w:cs="宋体"/>
                <w:color w:val="000000"/>
                <w:sz w:val="28"/>
                <w:szCs w:val="28"/>
                <w:lang w:val="en-US" w:eastAsia="zh-CN"/>
              </w:rPr>
              <w:t xml:space="preserve">  </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lang w:val="en-US" w:eastAsia="zh-CN"/>
              </w:rPr>
              <w:t xml:space="preserve"> </w:t>
            </w:r>
            <w:r>
              <w:rPr>
                <w:rFonts w:hint="eastAsia" w:ascii="宋体" w:hAnsi="宋体" w:eastAsia="宋体" w:cs="宋体"/>
                <w:color w:val="000000"/>
                <w:sz w:val="28"/>
                <w:szCs w:val="28"/>
              </w:rPr>
              <w:t>月</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lang w:val="en-US" w:eastAsia="zh-CN"/>
              </w:rPr>
              <w:t xml:space="preserve">   </w:t>
            </w:r>
            <w:r>
              <w:rPr>
                <w:rFonts w:hint="eastAsia" w:ascii="宋体" w:hAnsi="宋体" w:eastAsia="宋体" w:cs="宋体"/>
                <w:color w:val="000000"/>
                <w:sz w:val="28"/>
                <w:szCs w:val="28"/>
              </w:rPr>
              <w:t>日</w:t>
            </w:r>
          </w:p>
        </w:tc>
      </w:tr>
      <w:tr w14:paraId="052A6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7" w:hRule="atLeast"/>
        </w:trPr>
        <w:tc>
          <w:tcPr>
            <w:tcW w:w="707" w:type="dxa"/>
            <w:vMerge w:val="continue"/>
            <w:noWrap w:val="0"/>
            <w:vAlign w:val="center"/>
          </w:tcPr>
          <w:p w14:paraId="70B84C9F">
            <w:pPr>
              <w:keepNext w:val="0"/>
              <w:keepLines w:val="0"/>
              <w:suppressLineNumbers w:val="0"/>
              <w:spacing w:before="0" w:beforeAutospacing="0" w:after="0" w:afterAutospacing="0" w:line="360" w:lineRule="auto"/>
              <w:ind w:left="0" w:right="0"/>
              <w:jc w:val="center"/>
              <w:rPr>
                <w:rFonts w:hint="eastAsia" w:ascii="宋体" w:hAnsi="宋体" w:eastAsia="宋体" w:cs="宋体"/>
                <w:color w:val="000000"/>
                <w:sz w:val="28"/>
                <w:szCs w:val="28"/>
              </w:rPr>
            </w:pPr>
          </w:p>
        </w:tc>
        <w:tc>
          <w:tcPr>
            <w:tcW w:w="1759" w:type="dxa"/>
            <w:noWrap w:val="0"/>
            <w:vAlign w:val="center"/>
          </w:tcPr>
          <w:p w14:paraId="1871176A">
            <w:pPr>
              <w:keepNext w:val="0"/>
              <w:keepLines w:val="0"/>
              <w:suppressLineNumbers w:val="0"/>
              <w:spacing w:before="0" w:beforeAutospacing="0" w:after="0" w:afterAutospacing="0" w:line="360" w:lineRule="auto"/>
              <w:ind w:left="0" w:right="0"/>
              <w:jc w:val="center"/>
              <w:rPr>
                <w:rFonts w:hint="eastAsia" w:ascii="宋体" w:hAnsi="宋体" w:eastAsia="宋体" w:cs="宋体"/>
                <w:color w:val="000000"/>
                <w:sz w:val="28"/>
                <w:szCs w:val="28"/>
                <w:lang w:val="en-US" w:eastAsia="zh-Hans"/>
              </w:rPr>
            </w:pPr>
            <w:r>
              <w:rPr>
                <w:rFonts w:hint="eastAsia" w:ascii="宋体" w:hAnsi="宋体" w:eastAsia="宋体" w:cs="宋体"/>
                <w:color w:val="000000"/>
                <w:sz w:val="28"/>
                <w:szCs w:val="28"/>
              </w:rPr>
              <w:t>法定代表人</w:t>
            </w:r>
            <w:r>
              <w:rPr>
                <w:rFonts w:hint="eastAsia" w:ascii="宋体" w:hAnsi="宋体" w:eastAsia="宋体" w:cs="宋体"/>
                <w:color w:val="000000"/>
                <w:sz w:val="28"/>
                <w:szCs w:val="28"/>
                <w:lang w:val="en-US" w:eastAsia="zh-Hans"/>
              </w:rPr>
              <w:t>或授权代表</w:t>
            </w:r>
          </w:p>
        </w:tc>
        <w:tc>
          <w:tcPr>
            <w:tcW w:w="3970" w:type="dxa"/>
            <w:noWrap w:val="0"/>
            <w:vAlign w:val="center"/>
          </w:tcPr>
          <w:p w14:paraId="6EABDD71">
            <w:pPr>
              <w:keepNext w:val="0"/>
              <w:keepLines w:val="0"/>
              <w:suppressLineNumbers w:val="0"/>
              <w:spacing w:before="0" w:beforeAutospacing="0" w:after="0" w:afterAutospacing="0" w:line="360" w:lineRule="auto"/>
              <w:ind w:left="0" w:right="0" w:firstLine="3684" w:firstLineChars="1316"/>
              <w:jc w:val="right"/>
              <w:rPr>
                <w:rFonts w:hint="eastAsia" w:ascii="宋体" w:hAnsi="宋体" w:eastAsia="宋体" w:cs="宋体"/>
                <w:color w:val="000000"/>
                <w:sz w:val="28"/>
                <w:szCs w:val="28"/>
              </w:rPr>
            </w:pPr>
          </w:p>
        </w:tc>
        <w:tc>
          <w:tcPr>
            <w:tcW w:w="3233" w:type="dxa"/>
            <w:vMerge w:val="continue"/>
            <w:noWrap w:val="0"/>
            <w:vAlign w:val="center"/>
          </w:tcPr>
          <w:p w14:paraId="4EC73E2F">
            <w:pPr>
              <w:keepNext w:val="0"/>
              <w:keepLines w:val="0"/>
              <w:suppressLineNumbers w:val="0"/>
              <w:spacing w:before="0" w:beforeAutospacing="0" w:after="0" w:afterAutospacing="0" w:line="360" w:lineRule="auto"/>
              <w:ind w:left="0" w:right="0"/>
              <w:rPr>
                <w:rFonts w:hint="eastAsia" w:ascii="宋体" w:hAnsi="宋体" w:eastAsia="宋体" w:cs="宋体"/>
                <w:color w:val="000000"/>
                <w:sz w:val="28"/>
                <w:szCs w:val="28"/>
              </w:rPr>
            </w:pPr>
          </w:p>
        </w:tc>
      </w:tr>
      <w:tr w14:paraId="78847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1" w:hRule="atLeast"/>
        </w:trPr>
        <w:tc>
          <w:tcPr>
            <w:tcW w:w="707" w:type="dxa"/>
            <w:vMerge w:val="continue"/>
            <w:noWrap w:val="0"/>
            <w:vAlign w:val="center"/>
          </w:tcPr>
          <w:p w14:paraId="178CBD56">
            <w:pPr>
              <w:keepNext w:val="0"/>
              <w:keepLines w:val="0"/>
              <w:suppressLineNumbers w:val="0"/>
              <w:spacing w:before="0" w:beforeAutospacing="0" w:after="0" w:afterAutospacing="0" w:line="360" w:lineRule="auto"/>
              <w:ind w:left="0" w:right="0"/>
              <w:jc w:val="center"/>
              <w:rPr>
                <w:rFonts w:hint="eastAsia" w:ascii="宋体" w:hAnsi="宋体" w:eastAsia="宋体" w:cs="宋体"/>
                <w:color w:val="000000"/>
                <w:sz w:val="28"/>
                <w:szCs w:val="28"/>
              </w:rPr>
            </w:pPr>
          </w:p>
        </w:tc>
        <w:tc>
          <w:tcPr>
            <w:tcW w:w="1759" w:type="dxa"/>
            <w:noWrap w:val="0"/>
            <w:vAlign w:val="center"/>
          </w:tcPr>
          <w:p w14:paraId="135FF3CC">
            <w:pPr>
              <w:keepNext w:val="0"/>
              <w:keepLines w:val="0"/>
              <w:suppressLineNumbers w:val="0"/>
              <w:spacing w:before="0" w:beforeAutospacing="0" w:after="0" w:afterAutospacing="0" w:line="360" w:lineRule="auto"/>
              <w:ind w:left="0" w:right="0"/>
              <w:jc w:val="center"/>
              <w:rPr>
                <w:rFonts w:hint="eastAsia" w:ascii="宋体" w:hAnsi="宋体" w:eastAsia="宋体" w:cs="宋体"/>
                <w:color w:val="000000"/>
                <w:sz w:val="28"/>
                <w:szCs w:val="28"/>
              </w:rPr>
            </w:pPr>
            <w:r>
              <w:rPr>
                <w:rFonts w:hint="eastAsia" w:ascii="宋体" w:hAnsi="宋体" w:eastAsia="宋体" w:cs="宋体"/>
                <w:color w:val="000000"/>
                <w:sz w:val="28"/>
                <w:szCs w:val="28"/>
              </w:rPr>
              <w:t>电话</w:t>
            </w:r>
          </w:p>
        </w:tc>
        <w:tc>
          <w:tcPr>
            <w:tcW w:w="3970" w:type="dxa"/>
            <w:noWrap w:val="0"/>
            <w:vAlign w:val="center"/>
          </w:tcPr>
          <w:p w14:paraId="13AD1C32">
            <w:pPr>
              <w:keepNext w:val="0"/>
              <w:keepLines w:val="0"/>
              <w:suppressLineNumbers w:val="0"/>
              <w:spacing w:before="0" w:beforeAutospacing="0" w:after="60" w:afterAutospacing="0" w:line="360" w:lineRule="auto"/>
              <w:ind w:left="0" w:right="0"/>
              <w:jc w:val="center"/>
              <w:rPr>
                <w:rFonts w:hint="default" w:ascii="宋体" w:hAnsi="宋体" w:eastAsia="宋体" w:cs="宋体"/>
                <w:color w:val="000000"/>
                <w:sz w:val="28"/>
                <w:szCs w:val="28"/>
                <w:lang w:val="en-US" w:eastAsia="zh-CN"/>
              </w:rPr>
            </w:pPr>
          </w:p>
        </w:tc>
        <w:tc>
          <w:tcPr>
            <w:tcW w:w="3233" w:type="dxa"/>
            <w:vMerge w:val="continue"/>
            <w:noWrap w:val="0"/>
            <w:vAlign w:val="center"/>
          </w:tcPr>
          <w:p w14:paraId="3D3DBB54">
            <w:pPr>
              <w:keepNext w:val="0"/>
              <w:keepLines w:val="0"/>
              <w:suppressLineNumbers w:val="0"/>
              <w:spacing w:before="0" w:beforeAutospacing="0" w:after="60" w:afterAutospacing="0" w:line="360" w:lineRule="auto"/>
              <w:ind w:left="0" w:right="0"/>
              <w:jc w:val="center"/>
              <w:rPr>
                <w:rFonts w:hint="eastAsia" w:ascii="宋体" w:hAnsi="宋体" w:eastAsia="宋体" w:cs="宋体"/>
                <w:color w:val="000000"/>
                <w:sz w:val="28"/>
                <w:szCs w:val="28"/>
              </w:rPr>
            </w:pPr>
          </w:p>
        </w:tc>
      </w:tr>
      <w:tr w14:paraId="46E05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8" w:hRule="atLeast"/>
        </w:trPr>
        <w:tc>
          <w:tcPr>
            <w:tcW w:w="707" w:type="dxa"/>
            <w:vMerge w:val="continue"/>
            <w:noWrap w:val="0"/>
            <w:vAlign w:val="center"/>
          </w:tcPr>
          <w:p w14:paraId="03F6577C">
            <w:pPr>
              <w:keepNext w:val="0"/>
              <w:keepLines w:val="0"/>
              <w:suppressLineNumbers w:val="0"/>
              <w:spacing w:before="0" w:beforeAutospacing="0" w:after="0" w:afterAutospacing="0" w:line="360" w:lineRule="auto"/>
              <w:ind w:left="0" w:right="0"/>
              <w:jc w:val="center"/>
              <w:rPr>
                <w:rFonts w:hint="eastAsia" w:ascii="宋体" w:hAnsi="宋体" w:eastAsia="宋体" w:cs="宋体"/>
                <w:color w:val="000000"/>
                <w:sz w:val="28"/>
                <w:szCs w:val="28"/>
              </w:rPr>
            </w:pPr>
          </w:p>
        </w:tc>
        <w:tc>
          <w:tcPr>
            <w:tcW w:w="1759" w:type="dxa"/>
            <w:noWrap w:val="0"/>
            <w:vAlign w:val="center"/>
          </w:tcPr>
          <w:p w14:paraId="26C6DAFA">
            <w:pPr>
              <w:keepNext w:val="0"/>
              <w:keepLines w:val="0"/>
              <w:suppressLineNumbers w:val="0"/>
              <w:spacing w:before="0" w:beforeAutospacing="0" w:after="0" w:afterAutospacing="0" w:line="360" w:lineRule="auto"/>
              <w:ind w:left="0" w:right="0"/>
              <w:jc w:val="center"/>
              <w:rPr>
                <w:rFonts w:hint="eastAsia" w:ascii="宋体" w:hAnsi="宋体" w:eastAsia="宋体" w:cs="宋体"/>
                <w:color w:val="000000"/>
                <w:sz w:val="28"/>
                <w:szCs w:val="28"/>
              </w:rPr>
            </w:pPr>
            <w:r>
              <w:rPr>
                <w:rFonts w:hint="eastAsia" w:ascii="宋体" w:hAnsi="宋体" w:eastAsia="宋体" w:cs="宋体"/>
                <w:color w:val="000000"/>
                <w:sz w:val="28"/>
                <w:szCs w:val="28"/>
              </w:rPr>
              <w:t>开户银行</w:t>
            </w:r>
          </w:p>
        </w:tc>
        <w:tc>
          <w:tcPr>
            <w:tcW w:w="3970" w:type="dxa"/>
            <w:noWrap w:val="0"/>
            <w:vAlign w:val="center"/>
          </w:tcPr>
          <w:p w14:paraId="3E24E39C">
            <w:pPr>
              <w:keepNext w:val="0"/>
              <w:keepLines w:val="0"/>
              <w:suppressLineNumbers w:val="0"/>
              <w:spacing w:before="0" w:beforeAutospacing="0" w:after="0" w:afterAutospacing="0" w:line="360" w:lineRule="auto"/>
              <w:ind w:left="0" w:right="0"/>
              <w:jc w:val="both"/>
              <w:rPr>
                <w:rFonts w:hint="eastAsia" w:ascii="宋体" w:hAnsi="宋体" w:eastAsia="宋体" w:cs="宋体"/>
                <w:color w:val="000000"/>
                <w:sz w:val="28"/>
                <w:szCs w:val="28"/>
              </w:rPr>
            </w:pPr>
          </w:p>
        </w:tc>
        <w:tc>
          <w:tcPr>
            <w:tcW w:w="3233" w:type="dxa"/>
            <w:vMerge w:val="continue"/>
            <w:noWrap w:val="0"/>
            <w:vAlign w:val="center"/>
          </w:tcPr>
          <w:p w14:paraId="06CD404A">
            <w:pPr>
              <w:keepNext w:val="0"/>
              <w:keepLines w:val="0"/>
              <w:suppressLineNumbers w:val="0"/>
              <w:spacing w:before="0" w:beforeAutospacing="0" w:after="0" w:afterAutospacing="0" w:line="360" w:lineRule="auto"/>
              <w:ind w:left="0" w:right="0"/>
              <w:jc w:val="center"/>
              <w:rPr>
                <w:rFonts w:hint="eastAsia" w:ascii="宋体" w:hAnsi="宋体" w:eastAsia="宋体" w:cs="宋体"/>
                <w:color w:val="000000"/>
                <w:sz w:val="28"/>
                <w:szCs w:val="28"/>
              </w:rPr>
            </w:pPr>
          </w:p>
        </w:tc>
      </w:tr>
      <w:tr w14:paraId="344BC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5" w:hRule="atLeast"/>
        </w:trPr>
        <w:tc>
          <w:tcPr>
            <w:tcW w:w="707" w:type="dxa"/>
            <w:vMerge w:val="continue"/>
            <w:noWrap w:val="0"/>
            <w:vAlign w:val="center"/>
          </w:tcPr>
          <w:p w14:paraId="740806CB">
            <w:pPr>
              <w:keepNext w:val="0"/>
              <w:keepLines w:val="0"/>
              <w:suppressLineNumbers w:val="0"/>
              <w:spacing w:before="0" w:beforeAutospacing="0" w:after="0" w:afterAutospacing="0" w:line="360" w:lineRule="auto"/>
              <w:ind w:left="0" w:right="0"/>
              <w:jc w:val="center"/>
              <w:rPr>
                <w:rFonts w:hint="eastAsia" w:ascii="宋体" w:hAnsi="宋体" w:eastAsia="宋体" w:cs="宋体"/>
                <w:color w:val="000000"/>
                <w:sz w:val="28"/>
                <w:szCs w:val="28"/>
              </w:rPr>
            </w:pPr>
          </w:p>
        </w:tc>
        <w:tc>
          <w:tcPr>
            <w:tcW w:w="1759" w:type="dxa"/>
            <w:noWrap w:val="0"/>
            <w:vAlign w:val="center"/>
          </w:tcPr>
          <w:p w14:paraId="6A87858E">
            <w:pPr>
              <w:keepNext w:val="0"/>
              <w:keepLines w:val="0"/>
              <w:suppressLineNumbers w:val="0"/>
              <w:spacing w:before="0" w:beforeAutospacing="0" w:after="0" w:afterAutospacing="0" w:line="360" w:lineRule="auto"/>
              <w:ind w:left="0" w:right="0"/>
              <w:jc w:val="center"/>
              <w:rPr>
                <w:rFonts w:hint="eastAsia"/>
                <w:color w:val="000000"/>
              </w:rPr>
            </w:pPr>
            <w:r>
              <w:rPr>
                <w:rFonts w:hint="eastAsia" w:ascii="宋体" w:hAnsi="宋体" w:eastAsia="宋体" w:cs="宋体"/>
                <w:color w:val="000000"/>
                <w:sz w:val="28"/>
                <w:szCs w:val="28"/>
              </w:rPr>
              <w:t>帐号</w:t>
            </w:r>
          </w:p>
        </w:tc>
        <w:tc>
          <w:tcPr>
            <w:tcW w:w="3970" w:type="dxa"/>
            <w:noWrap w:val="0"/>
            <w:vAlign w:val="center"/>
          </w:tcPr>
          <w:p w14:paraId="2ACE715E">
            <w:pPr>
              <w:keepNext w:val="0"/>
              <w:keepLines w:val="0"/>
              <w:suppressLineNumbers w:val="0"/>
              <w:spacing w:before="120" w:beforeAutospacing="0" w:after="0" w:afterAutospacing="0" w:line="360" w:lineRule="auto"/>
              <w:ind w:left="0" w:right="0"/>
              <w:jc w:val="center"/>
              <w:rPr>
                <w:rFonts w:hint="default" w:ascii="宋体" w:hAnsi="宋体" w:eastAsia="宋体" w:cs="宋体"/>
                <w:color w:val="000000"/>
                <w:sz w:val="28"/>
                <w:szCs w:val="28"/>
                <w:lang w:val="en-US" w:eastAsia="zh-CN"/>
              </w:rPr>
            </w:pPr>
          </w:p>
        </w:tc>
        <w:tc>
          <w:tcPr>
            <w:tcW w:w="3233" w:type="dxa"/>
            <w:vMerge w:val="continue"/>
            <w:noWrap w:val="0"/>
            <w:vAlign w:val="center"/>
          </w:tcPr>
          <w:p w14:paraId="46E21235">
            <w:pPr>
              <w:keepNext w:val="0"/>
              <w:keepLines w:val="0"/>
              <w:suppressLineNumbers w:val="0"/>
              <w:spacing w:before="120" w:beforeAutospacing="0" w:after="0" w:afterAutospacing="0" w:line="360" w:lineRule="auto"/>
              <w:ind w:left="0" w:right="0"/>
              <w:jc w:val="center"/>
              <w:rPr>
                <w:rFonts w:hint="eastAsia" w:ascii="宋体" w:hAnsi="宋体" w:eastAsia="宋体" w:cs="宋体"/>
                <w:color w:val="000000"/>
                <w:sz w:val="28"/>
                <w:szCs w:val="28"/>
              </w:rPr>
            </w:pPr>
          </w:p>
        </w:tc>
      </w:tr>
      <w:tr w14:paraId="14684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51" w:hRule="atLeast"/>
        </w:trPr>
        <w:tc>
          <w:tcPr>
            <w:tcW w:w="707" w:type="dxa"/>
            <w:vMerge w:val="restart"/>
            <w:noWrap w:val="0"/>
            <w:textDirection w:val="tbRlV"/>
            <w:vAlign w:val="center"/>
          </w:tcPr>
          <w:p w14:paraId="3B5492AE">
            <w:pPr>
              <w:keepNext w:val="0"/>
              <w:keepLines w:val="0"/>
              <w:suppressLineNumbers w:val="0"/>
              <w:spacing w:before="0" w:beforeAutospacing="0" w:after="0" w:afterAutospacing="0" w:line="360" w:lineRule="auto"/>
              <w:ind w:left="0" w:right="0"/>
              <w:jc w:val="center"/>
              <w:rPr>
                <w:rFonts w:hint="eastAsia" w:ascii="宋体" w:hAnsi="宋体" w:eastAsia="宋体" w:cs="宋体"/>
                <w:color w:val="000000"/>
                <w:sz w:val="28"/>
                <w:szCs w:val="28"/>
              </w:rPr>
            </w:pPr>
            <w:r>
              <w:rPr>
                <w:rFonts w:hint="eastAsia" w:ascii="宋体" w:hAnsi="宋体" w:eastAsia="宋体" w:cs="宋体"/>
                <w:color w:val="000000"/>
                <w:sz w:val="28"/>
                <w:szCs w:val="28"/>
              </w:rPr>
              <w:t>承揽方（乙方）</w:t>
            </w:r>
          </w:p>
        </w:tc>
        <w:tc>
          <w:tcPr>
            <w:tcW w:w="1759" w:type="dxa"/>
            <w:noWrap w:val="0"/>
            <w:vAlign w:val="center"/>
          </w:tcPr>
          <w:p w14:paraId="4706A1EC">
            <w:pPr>
              <w:keepNext w:val="0"/>
              <w:keepLines w:val="0"/>
              <w:suppressLineNumbers w:val="0"/>
              <w:spacing w:before="0" w:beforeAutospacing="0" w:after="0" w:afterAutospacing="0" w:line="360" w:lineRule="auto"/>
              <w:ind w:left="0" w:right="0"/>
              <w:jc w:val="center"/>
              <w:rPr>
                <w:rFonts w:hint="eastAsia" w:ascii="宋体" w:hAnsi="宋体" w:eastAsia="宋体" w:cs="宋体"/>
                <w:color w:val="000000"/>
                <w:sz w:val="28"/>
                <w:szCs w:val="28"/>
              </w:rPr>
            </w:pPr>
            <w:r>
              <w:rPr>
                <w:rFonts w:hint="eastAsia" w:ascii="宋体" w:hAnsi="宋体" w:eastAsia="宋体" w:cs="宋体"/>
                <w:color w:val="000000"/>
                <w:sz w:val="28"/>
                <w:szCs w:val="28"/>
              </w:rPr>
              <w:t>单位名称</w:t>
            </w:r>
          </w:p>
          <w:p w14:paraId="13554C6E">
            <w:pPr>
              <w:keepNext w:val="0"/>
              <w:keepLines w:val="0"/>
              <w:suppressLineNumbers w:val="0"/>
              <w:spacing w:before="0" w:beforeAutospacing="0" w:after="0" w:afterAutospacing="0" w:line="360" w:lineRule="auto"/>
              <w:ind w:left="0" w:right="0"/>
              <w:jc w:val="center"/>
              <w:rPr>
                <w:rFonts w:hint="eastAsia" w:ascii="宋体" w:hAnsi="宋体" w:eastAsia="宋体" w:cs="宋体"/>
                <w:color w:val="000000"/>
                <w:sz w:val="28"/>
                <w:szCs w:val="28"/>
              </w:rPr>
            </w:pPr>
            <w:r>
              <w:rPr>
                <w:rFonts w:hint="eastAsia" w:ascii="宋体" w:hAnsi="宋体" w:eastAsia="宋体" w:cs="宋体"/>
                <w:color w:val="000000"/>
                <w:sz w:val="28"/>
                <w:szCs w:val="28"/>
              </w:rPr>
              <w:t>（或姓名）</w:t>
            </w:r>
          </w:p>
        </w:tc>
        <w:tc>
          <w:tcPr>
            <w:tcW w:w="3970" w:type="dxa"/>
            <w:noWrap w:val="0"/>
            <w:vAlign w:val="center"/>
          </w:tcPr>
          <w:p w14:paraId="797535DA">
            <w:pPr>
              <w:keepNext w:val="0"/>
              <w:keepLines w:val="0"/>
              <w:suppressLineNumbers w:val="0"/>
              <w:tabs>
                <w:tab w:val="left" w:pos="1134"/>
              </w:tabs>
              <w:spacing w:before="0" w:beforeAutospacing="0" w:after="0" w:afterAutospacing="0" w:line="360" w:lineRule="auto"/>
              <w:ind w:left="0" w:right="0"/>
              <w:jc w:val="left"/>
              <w:rPr>
                <w:rFonts w:hint="eastAsia" w:ascii="宋体" w:hAnsi="宋体" w:eastAsia="宋体" w:cs="宋体"/>
                <w:color w:val="000000"/>
                <w:sz w:val="28"/>
                <w:szCs w:val="28"/>
                <w:lang w:val="en-US" w:eastAsia="zh-CN"/>
              </w:rPr>
            </w:pPr>
          </w:p>
        </w:tc>
        <w:tc>
          <w:tcPr>
            <w:tcW w:w="3233" w:type="dxa"/>
            <w:vMerge w:val="restart"/>
            <w:noWrap w:val="0"/>
            <w:vAlign w:val="center"/>
          </w:tcPr>
          <w:p w14:paraId="174FD34A">
            <w:pPr>
              <w:keepNext w:val="0"/>
              <w:keepLines w:val="0"/>
              <w:suppressLineNumbers w:val="0"/>
              <w:spacing w:before="0" w:beforeAutospacing="0" w:after="0" w:afterAutospacing="0" w:line="360" w:lineRule="auto"/>
              <w:ind w:left="0" w:right="0"/>
              <w:jc w:val="both"/>
              <w:rPr>
                <w:rFonts w:hint="eastAsia" w:ascii="宋体" w:hAnsi="宋体" w:eastAsia="宋体" w:cs="宋体"/>
                <w:color w:val="000000"/>
                <w:sz w:val="28"/>
                <w:szCs w:val="28"/>
              </w:rPr>
            </w:pPr>
            <w:r>
              <w:rPr>
                <w:rFonts w:hint="eastAsia" w:ascii="宋体" w:hAnsi="宋体" w:eastAsia="宋体" w:cs="宋体"/>
                <w:color w:val="000000"/>
                <w:sz w:val="28"/>
                <w:szCs w:val="28"/>
              </w:rPr>
              <w:t>合同专用章或单位公章</w:t>
            </w:r>
          </w:p>
          <w:p w14:paraId="15DD901C">
            <w:pPr>
              <w:keepNext w:val="0"/>
              <w:keepLines w:val="0"/>
              <w:suppressLineNumbers w:val="0"/>
              <w:spacing w:before="0" w:beforeAutospacing="0" w:after="0" w:afterAutospacing="0" w:line="360" w:lineRule="auto"/>
              <w:ind w:left="0" w:right="0"/>
              <w:rPr>
                <w:rFonts w:hint="eastAsia" w:ascii="宋体" w:hAnsi="宋体" w:eastAsia="宋体" w:cs="宋体"/>
                <w:color w:val="000000"/>
                <w:sz w:val="28"/>
                <w:szCs w:val="28"/>
              </w:rPr>
            </w:pPr>
          </w:p>
          <w:p w14:paraId="3F8BF178">
            <w:pPr>
              <w:keepNext w:val="0"/>
              <w:keepLines w:val="0"/>
              <w:suppressLineNumbers w:val="0"/>
              <w:spacing w:before="0" w:beforeAutospacing="0" w:after="0" w:afterAutospacing="0" w:line="360" w:lineRule="auto"/>
              <w:ind w:left="0" w:right="0"/>
              <w:rPr>
                <w:rFonts w:hint="eastAsia" w:ascii="宋体" w:hAnsi="宋体" w:eastAsia="宋体" w:cs="宋体"/>
                <w:color w:val="000000"/>
                <w:sz w:val="28"/>
                <w:szCs w:val="28"/>
              </w:rPr>
            </w:pPr>
          </w:p>
          <w:p w14:paraId="114C1517">
            <w:pPr>
              <w:keepNext w:val="0"/>
              <w:keepLines w:val="0"/>
              <w:suppressLineNumbers w:val="0"/>
              <w:spacing w:before="0" w:beforeAutospacing="0" w:after="0" w:afterAutospacing="0" w:line="360" w:lineRule="auto"/>
              <w:ind w:left="0" w:right="0"/>
              <w:rPr>
                <w:rFonts w:hint="eastAsia" w:ascii="宋体" w:hAnsi="宋体" w:eastAsia="宋体" w:cs="宋体"/>
                <w:color w:val="000000"/>
                <w:sz w:val="28"/>
                <w:szCs w:val="28"/>
              </w:rPr>
            </w:pPr>
          </w:p>
          <w:p w14:paraId="2AF57B09">
            <w:pPr>
              <w:keepNext w:val="0"/>
              <w:keepLines w:val="0"/>
              <w:suppressLineNumbers w:val="0"/>
              <w:spacing w:before="0" w:beforeAutospacing="0" w:after="0" w:afterAutospacing="0" w:line="360" w:lineRule="auto"/>
              <w:ind w:left="0" w:right="0"/>
              <w:rPr>
                <w:rFonts w:hint="eastAsia" w:ascii="宋体" w:hAnsi="宋体" w:eastAsia="宋体" w:cs="宋体"/>
                <w:color w:val="000000"/>
                <w:sz w:val="28"/>
                <w:szCs w:val="28"/>
              </w:rPr>
            </w:pPr>
          </w:p>
          <w:p w14:paraId="59571C42">
            <w:pPr>
              <w:keepNext w:val="0"/>
              <w:keepLines w:val="0"/>
              <w:suppressLineNumbers w:val="0"/>
              <w:spacing w:before="0" w:beforeAutospacing="0" w:after="0" w:afterAutospacing="0" w:line="360" w:lineRule="auto"/>
              <w:ind w:left="0" w:right="0"/>
              <w:rPr>
                <w:rFonts w:hint="eastAsia" w:ascii="宋体" w:hAnsi="宋体" w:eastAsia="宋体" w:cs="宋体"/>
                <w:color w:val="000000"/>
                <w:sz w:val="28"/>
                <w:szCs w:val="28"/>
              </w:rPr>
            </w:pPr>
          </w:p>
          <w:p w14:paraId="69A4E06A">
            <w:pPr>
              <w:keepNext w:val="0"/>
              <w:keepLines w:val="0"/>
              <w:suppressLineNumbers w:val="0"/>
              <w:spacing w:before="0" w:beforeAutospacing="0" w:after="0" w:afterAutospacing="0" w:line="360" w:lineRule="auto"/>
              <w:ind w:left="0" w:right="0"/>
              <w:rPr>
                <w:rFonts w:hint="eastAsia" w:ascii="宋体" w:hAnsi="宋体" w:eastAsia="宋体" w:cs="宋体"/>
                <w:color w:val="000000"/>
                <w:sz w:val="28"/>
                <w:szCs w:val="28"/>
              </w:rPr>
            </w:pPr>
          </w:p>
          <w:p w14:paraId="04116C6E">
            <w:pPr>
              <w:keepNext w:val="0"/>
              <w:keepLines w:val="0"/>
              <w:suppressLineNumbers w:val="0"/>
              <w:spacing w:before="0" w:beforeAutospacing="0" w:after="0" w:afterAutospacing="0" w:line="360" w:lineRule="auto"/>
              <w:ind w:left="0" w:right="0"/>
              <w:jc w:val="center"/>
              <w:rPr>
                <w:rFonts w:hint="eastAsia" w:ascii="宋体" w:hAnsi="宋体" w:eastAsia="宋体" w:cs="宋体"/>
                <w:color w:val="000000"/>
                <w:sz w:val="28"/>
                <w:szCs w:val="28"/>
              </w:rPr>
            </w:pP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lang w:val="en-US" w:eastAsia="zh-CN"/>
              </w:rPr>
              <w:t xml:space="preserve"> </w:t>
            </w:r>
            <w:r>
              <w:rPr>
                <w:rFonts w:hint="eastAsia" w:ascii="宋体" w:hAnsi="宋体" w:eastAsia="宋体" w:cs="宋体"/>
                <w:color w:val="000000"/>
                <w:sz w:val="28"/>
                <w:szCs w:val="28"/>
              </w:rPr>
              <w:t>年</w:t>
            </w:r>
            <w:r>
              <w:rPr>
                <w:rFonts w:hint="eastAsia" w:ascii="宋体" w:hAnsi="宋体" w:eastAsia="宋体" w:cs="宋体"/>
                <w:color w:val="000000"/>
                <w:sz w:val="28"/>
                <w:szCs w:val="28"/>
                <w:lang w:val="en-US" w:eastAsia="zh-CN"/>
              </w:rPr>
              <w:t xml:space="preserve">   </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月</w:t>
            </w:r>
            <w:r>
              <w:rPr>
                <w:rFonts w:hint="eastAsia" w:ascii="宋体" w:hAnsi="宋体" w:eastAsia="宋体" w:cs="宋体"/>
                <w:color w:val="000000"/>
                <w:sz w:val="28"/>
                <w:szCs w:val="28"/>
                <w:lang w:val="en-US" w:eastAsia="zh-CN"/>
              </w:rPr>
              <w:t xml:space="preserve">    </w:t>
            </w:r>
            <w:r>
              <w:rPr>
                <w:rFonts w:hint="eastAsia" w:ascii="宋体" w:hAnsi="宋体" w:cs="宋体"/>
                <w:color w:val="000000"/>
                <w:sz w:val="28"/>
                <w:szCs w:val="28"/>
                <w:lang w:val="en-US" w:eastAsia="zh-CN"/>
              </w:rPr>
              <w:t xml:space="preserve"> </w:t>
            </w:r>
            <w:r>
              <w:rPr>
                <w:rFonts w:hint="eastAsia" w:ascii="宋体" w:hAnsi="宋体" w:eastAsia="宋体" w:cs="宋体"/>
                <w:color w:val="000000"/>
                <w:sz w:val="28"/>
                <w:szCs w:val="28"/>
              </w:rPr>
              <w:t>日</w:t>
            </w:r>
          </w:p>
        </w:tc>
      </w:tr>
      <w:tr w14:paraId="35335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7" w:hRule="atLeast"/>
        </w:trPr>
        <w:tc>
          <w:tcPr>
            <w:tcW w:w="707" w:type="dxa"/>
            <w:vMerge w:val="continue"/>
            <w:noWrap w:val="0"/>
            <w:vAlign w:val="center"/>
          </w:tcPr>
          <w:p w14:paraId="64A5BF6E">
            <w:pPr>
              <w:keepNext w:val="0"/>
              <w:keepLines w:val="0"/>
              <w:suppressLineNumbers w:val="0"/>
              <w:spacing w:before="0" w:beforeAutospacing="0" w:after="0" w:afterAutospacing="0" w:line="360" w:lineRule="auto"/>
              <w:ind w:left="0" w:right="0"/>
              <w:jc w:val="center"/>
              <w:rPr>
                <w:rFonts w:hint="eastAsia" w:ascii="仿宋_GB2312" w:eastAsia="仿宋_GB2312"/>
                <w:color w:val="000000"/>
              </w:rPr>
            </w:pPr>
          </w:p>
        </w:tc>
        <w:tc>
          <w:tcPr>
            <w:tcW w:w="1759" w:type="dxa"/>
            <w:noWrap w:val="0"/>
            <w:vAlign w:val="center"/>
          </w:tcPr>
          <w:p w14:paraId="3EF3F846">
            <w:pPr>
              <w:keepNext w:val="0"/>
              <w:keepLines w:val="0"/>
              <w:suppressLineNumbers w:val="0"/>
              <w:spacing w:before="0" w:beforeAutospacing="0" w:after="0" w:afterAutospacing="0" w:line="360" w:lineRule="auto"/>
              <w:ind w:left="0" w:right="0"/>
              <w:jc w:val="center"/>
              <w:rPr>
                <w:rFonts w:hint="eastAsia" w:ascii="宋体" w:hAnsi="宋体" w:eastAsia="宋体" w:cs="宋体"/>
                <w:color w:val="000000"/>
                <w:sz w:val="28"/>
                <w:szCs w:val="28"/>
                <w:lang w:val="en-US" w:eastAsia="zh-Hans"/>
              </w:rPr>
            </w:pPr>
            <w:r>
              <w:rPr>
                <w:rFonts w:hint="eastAsia" w:ascii="宋体" w:hAnsi="宋体" w:eastAsia="宋体" w:cs="宋体"/>
                <w:color w:val="000000"/>
                <w:sz w:val="28"/>
                <w:szCs w:val="28"/>
              </w:rPr>
              <w:t>法定代表人</w:t>
            </w:r>
            <w:r>
              <w:rPr>
                <w:rFonts w:hint="eastAsia" w:ascii="宋体" w:hAnsi="宋体" w:eastAsia="宋体" w:cs="宋体"/>
                <w:color w:val="000000"/>
                <w:sz w:val="28"/>
                <w:szCs w:val="28"/>
                <w:lang w:val="en-US" w:eastAsia="zh-Hans"/>
              </w:rPr>
              <w:t>或授权代表</w:t>
            </w:r>
          </w:p>
        </w:tc>
        <w:tc>
          <w:tcPr>
            <w:tcW w:w="3970" w:type="dxa"/>
            <w:noWrap w:val="0"/>
            <w:vAlign w:val="center"/>
          </w:tcPr>
          <w:p w14:paraId="00E2C070">
            <w:pPr>
              <w:keepNext w:val="0"/>
              <w:keepLines w:val="0"/>
              <w:suppressLineNumbers w:val="0"/>
              <w:spacing w:before="0" w:beforeAutospacing="0" w:after="0" w:afterAutospacing="0" w:line="360" w:lineRule="auto"/>
              <w:ind w:left="-1879" w:leftChars="-895" w:right="-93"/>
              <w:jc w:val="center"/>
              <w:rPr>
                <w:rFonts w:hint="eastAsia" w:ascii="仿宋_GB2312" w:eastAsia="仿宋_GB2312"/>
                <w:color w:val="000000"/>
              </w:rPr>
            </w:pPr>
            <w:r>
              <w:rPr>
                <w:rFonts w:hint="eastAsia" w:ascii="仿宋_GB2312" w:hAnsi="宋体" w:eastAsia="仿宋_GB2312"/>
                <w:color w:val="000000"/>
              </w:rPr>
              <w:t xml:space="preserve">                                         </w:t>
            </w:r>
          </w:p>
        </w:tc>
        <w:tc>
          <w:tcPr>
            <w:tcW w:w="3233" w:type="dxa"/>
            <w:vMerge w:val="continue"/>
            <w:noWrap w:val="0"/>
            <w:vAlign w:val="center"/>
          </w:tcPr>
          <w:p w14:paraId="1C659354">
            <w:pPr>
              <w:keepNext w:val="0"/>
              <w:keepLines w:val="0"/>
              <w:suppressLineNumbers w:val="0"/>
              <w:spacing w:before="0" w:beforeAutospacing="0" w:after="0" w:afterAutospacing="0" w:line="360" w:lineRule="auto"/>
              <w:ind w:left="0" w:right="0"/>
              <w:rPr>
                <w:rFonts w:hint="eastAsia" w:ascii="仿宋_GB2312" w:eastAsia="仿宋_GB2312"/>
                <w:color w:val="000000"/>
              </w:rPr>
            </w:pPr>
          </w:p>
        </w:tc>
      </w:tr>
      <w:tr w14:paraId="70FDE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6" w:hRule="atLeast"/>
        </w:trPr>
        <w:tc>
          <w:tcPr>
            <w:tcW w:w="707" w:type="dxa"/>
            <w:vMerge w:val="continue"/>
            <w:noWrap w:val="0"/>
            <w:vAlign w:val="center"/>
          </w:tcPr>
          <w:p w14:paraId="2387179E">
            <w:pPr>
              <w:keepNext w:val="0"/>
              <w:keepLines w:val="0"/>
              <w:suppressLineNumbers w:val="0"/>
              <w:spacing w:before="0" w:beforeAutospacing="0" w:after="0" w:afterAutospacing="0" w:line="360" w:lineRule="auto"/>
              <w:ind w:left="0" w:right="0"/>
              <w:jc w:val="center"/>
              <w:rPr>
                <w:rFonts w:hint="eastAsia" w:ascii="仿宋_GB2312" w:eastAsia="仿宋_GB2312"/>
                <w:color w:val="000000"/>
              </w:rPr>
            </w:pPr>
          </w:p>
        </w:tc>
        <w:tc>
          <w:tcPr>
            <w:tcW w:w="1759" w:type="dxa"/>
            <w:noWrap w:val="0"/>
            <w:vAlign w:val="center"/>
          </w:tcPr>
          <w:p w14:paraId="06DCCF93">
            <w:pPr>
              <w:keepNext w:val="0"/>
              <w:keepLines w:val="0"/>
              <w:suppressLineNumbers w:val="0"/>
              <w:spacing w:before="0" w:beforeAutospacing="0" w:after="0" w:afterAutospacing="0" w:line="360" w:lineRule="auto"/>
              <w:ind w:left="0" w:right="0"/>
              <w:jc w:val="center"/>
              <w:rPr>
                <w:rFonts w:hint="eastAsia" w:ascii="宋体" w:hAnsi="宋体" w:eastAsia="宋体" w:cs="宋体"/>
                <w:color w:val="000000"/>
                <w:sz w:val="28"/>
                <w:szCs w:val="28"/>
              </w:rPr>
            </w:pPr>
            <w:r>
              <w:rPr>
                <w:rFonts w:hint="eastAsia" w:ascii="宋体" w:hAnsi="宋体" w:eastAsia="宋体" w:cs="宋体"/>
                <w:color w:val="000000"/>
                <w:sz w:val="28"/>
                <w:szCs w:val="28"/>
              </w:rPr>
              <w:t>电话</w:t>
            </w:r>
          </w:p>
        </w:tc>
        <w:tc>
          <w:tcPr>
            <w:tcW w:w="3970" w:type="dxa"/>
            <w:noWrap w:val="0"/>
            <w:vAlign w:val="center"/>
          </w:tcPr>
          <w:p w14:paraId="43C073DA">
            <w:pPr>
              <w:keepNext w:val="0"/>
              <w:keepLines w:val="0"/>
              <w:suppressLineNumbers w:val="0"/>
              <w:spacing w:before="0" w:beforeAutospacing="0" w:after="60" w:afterAutospacing="0" w:line="360" w:lineRule="auto"/>
              <w:ind w:left="0" w:right="0"/>
              <w:jc w:val="center"/>
              <w:rPr>
                <w:rFonts w:hint="eastAsia" w:ascii="仿宋_GB2312" w:eastAsia="仿宋_GB2312"/>
                <w:color w:val="000000"/>
              </w:rPr>
            </w:pPr>
          </w:p>
        </w:tc>
        <w:tc>
          <w:tcPr>
            <w:tcW w:w="3233" w:type="dxa"/>
            <w:vMerge w:val="continue"/>
            <w:noWrap w:val="0"/>
            <w:vAlign w:val="center"/>
          </w:tcPr>
          <w:p w14:paraId="39B5E39D">
            <w:pPr>
              <w:keepNext w:val="0"/>
              <w:keepLines w:val="0"/>
              <w:suppressLineNumbers w:val="0"/>
              <w:spacing w:before="0" w:beforeAutospacing="0" w:after="60" w:afterAutospacing="0" w:line="360" w:lineRule="auto"/>
              <w:ind w:left="0" w:right="0"/>
              <w:jc w:val="center"/>
              <w:rPr>
                <w:rFonts w:hint="eastAsia" w:ascii="仿宋_GB2312" w:eastAsia="仿宋_GB2312"/>
                <w:color w:val="000000"/>
              </w:rPr>
            </w:pPr>
          </w:p>
        </w:tc>
      </w:tr>
      <w:tr w14:paraId="39CBF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5" w:hRule="atLeast"/>
        </w:trPr>
        <w:tc>
          <w:tcPr>
            <w:tcW w:w="707" w:type="dxa"/>
            <w:vMerge w:val="continue"/>
            <w:noWrap w:val="0"/>
            <w:vAlign w:val="center"/>
          </w:tcPr>
          <w:p w14:paraId="7ACB0D08">
            <w:pPr>
              <w:keepNext w:val="0"/>
              <w:keepLines w:val="0"/>
              <w:suppressLineNumbers w:val="0"/>
              <w:spacing w:before="0" w:beforeAutospacing="0" w:after="0" w:afterAutospacing="0" w:line="360" w:lineRule="auto"/>
              <w:ind w:left="0" w:right="0"/>
              <w:jc w:val="center"/>
              <w:rPr>
                <w:rFonts w:hint="eastAsia" w:ascii="仿宋_GB2312" w:eastAsia="仿宋_GB2312"/>
                <w:color w:val="000000"/>
              </w:rPr>
            </w:pPr>
          </w:p>
        </w:tc>
        <w:tc>
          <w:tcPr>
            <w:tcW w:w="1759" w:type="dxa"/>
            <w:noWrap w:val="0"/>
            <w:vAlign w:val="center"/>
          </w:tcPr>
          <w:p w14:paraId="52C0BD73">
            <w:pPr>
              <w:keepNext w:val="0"/>
              <w:keepLines w:val="0"/>
              <w:suppressLineNumbers w:val="0"/>
              <w:spacing w:before="0" w:beforeAutospacing="0" w:after="0" w:afterAutospacing="0" w:line="360" w:lineRule="auto"/>
              <w:ind w:left="0" w:right="0"/>
              <w:jc w:val="center"/>
              <w:rPr>
                <w:rFonts w:hint="eastAsia" w:ascii="宋体" w:hAnsi="宋体" w:eastAsia="宋体" w:cs="宋体"/>
                <w:color w:val="000000"/>
                <w:sz w:val="28"/>
                <w:szCs w:val="28"/>
              </w:rPr>
            </w:pPr>
            <w:r>
              <w:rPr>
                <w:rFonts w:hint="eastAsia" w:ascii="宋体" w:hAnsi="宋体" w:eastAsia="宋体" w:cs="宋体"/>
                <w:color w:val="000000"/>
                <w:sz w:val="28"/>
                <w:szCs w:val="28"/>
              </w:rPr>
              <w:t>开户银行</w:t>
            </w:r>
          </w:p>
        </w:tc>
        <w:tc>
          <w:tcPr>
            <w:tcW w:w="3970" w:type="dxa"/>
            <w:noWrap w:val="0"/>
            <w:vAlign w:val="center"/>
          </w:tcPr>
          <w:p w14:paraId="01C52105">
            <w:pPr>
              <w:keepNext w:val="0"/>
              <w:keepLines w:val="0"/>
              <w:suppressLineNumbers w:val="0"/>
              <w:spacing w:before="0" w:beforeAutospacing="0" w:after="0" w:afterAutospacing="0" w:line="360" w:lineRule="auto"/>
              <w:ind w:left="0" w:right="0"/>
              <w:jc w:val="both"/>
              <w:rPr>
                <w:rFonts w:hint="default" w:ascii="仿宋_GB2312" w:eastAsia="仿宋_GB2312"/>
                <w:color w:val="000000"/>
                <w:lang w:val="en-US" w:eastAsia="zh-CN"/>
              </w:rPr>
            </w:pPr>
          </w:p>
        </w:tc>
        <w:tc>
          <w:tcPr>
            <w:tcW w:w="3233" w:type="dxa"/>
            <w:vMerge w:val="continue"/>
            <w:noWrap w:val="0"/>
            <w:vAlign w:val="center"/>
          </w:tcPr>
          <w:p w14:paraId="7CE6841D">
            <w:pPr>
              <w:keepNext w:val="0"/>
              <w:keepLines w:val="0"/>
              <w:suppressLineNumbers w:val="0"/>
              <w:spacing w:before="0" w:beforeAutospacing="0" w:after="0" w:afterAutospacing="0" w:line="360" w:lineRule="auto"/>
              <w:ind w:left="0" w:right="0"/>
              <w:jc w:val="center"/>
              <w:rPr>
                <w:rFonts w:hint="eastAsia" w:ascii="仿宋_GB2312" w:eastAsia="仿宋_GB2312"/>
                <w:color w:val="000000"/>
              </w:rPr>
            </w:pPr>
          </w:p>
        </w:tc>
      </w:tr>
      <w:tr w14:paraId="27434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07" w:type="dxa"/>
            <w:vMerge w:val="continue"/>
            <w:noWrap w:val="0"/>
            <w:vAlign w:val="center"/>
          </w:tcPr>
          <w:p w14:paraId="4993BA39">
            <w:pPr>
              <w:keepNext w:val="0"/>
              <w:keepLines w:val="0"/>
              <w:suppressLineNumbers w:val="0"/>
              <w:spacing w:before="0" w:beforeAutospacing="0" w:after="0" w:afterAutospacing="0" w:line="360" w:lineRule="auto"/>
              <w:ind w:left="0" w:right="0"/>
              <w:jc w:val="center"/>
              <w:rPr>
                <w:rFonts w:hint="eastAsia" w:ascii="仿宋_GB2312" w:eastAsia="仿宋_GB2312"/>
                <w:color w:val="000000"/>
              </w:rPr>
            </w:pPr>
          </w:p>
        </w:tc>
        <w:tc>
          <w:tcPr>
            <w:tcW w:w="1759" w:type="dxa"/>
            <w:noWrap w:val="0"/>
            <w:vAlign w:val="center"/>
          </w:tcPr>
          <w:p w14:paraId="15C81C76">
            <w:pPr>
              <w:keepNext w:val="0"/>
              <w:keepLines w:val="0"/>
              <w:suppressLineNumbers w:val="0"/>
              <w:spacing w:before="0" w:beforeAutospacing="0" w:after="0" w:afterAutospacing="0" w:line="360" w:lineRule="auto"/>
              <w:ind w:left="0" w:right="0"/>
              <w:jc w:val="center"/>
              <w:rPr>
                <w:rFonts w:hint="eastAsia" w:ascii="仿宋_GB2312" w:eastAsia="仿宋_GB2312"/>
                <w:color w:val="000000"/>
              </w:rPr>
            </w:pPr>
            <w:r>
              <w:rPr>
                <w:rFonts w:hint="eastAsia" w:ascii="宋体" w:hAnsi="宋体" w:eastAsia="宋体" w:cs="宋体"/>
                <w:color w:val="000000"/>
                <w:sz w:val="28"/>
                <w:szCs w:val="28"/>
              </w:rPr>
              <w:t>帐号</w:t>
            </w:r>
          </w:p>
        </w:tc>
        <w:tc>
          <w:tcPr>
            <w:tcW w:w="3970" w:type="dxa"/>
            <w:noWrap w:val="0"/>
            <w:vAlign w:val="center"/>
          </w:tcPr>
          <w:p w14:paraId="50AC9555">
            <w:pPr>
              <w:keepNext w:val="0"/>
              <w:keepLines w:val="0"/>
              <w:suppressLineNumbers w:val="0"/>
              <w:spacing w:before="120" w:beforeAutospacing="0" w:after="0" w:afterAutospacing="0" w:line="360" w:lineRule="auto"/>
              <w:ind w:left="0" w:right="0"/>
              <w:jc w:val="center"/>
              <w:rPr>
                <w:rFonts w:hint="default" w:ascii="仿宋_GB2312" w:eastAsia="仿宋_GB2312"/>
                <w:color w:val="000000"/>
                <w:lang w:val="en-US" w:eastAsia="zh-CN"/>
              </w:rPr>
            </w:pPr>
          </w:p>
        </w:tc>
        <w:tc>
          <w:tcPr>
            <w:tcW w:w="3233" w:type="dxa"/>
            <w:vMerge w:val="continue"/>
            <w:noWrap w:val="0"/>
            <w:vAlign w:val="center"/>
          </w:tcPr>
          <w:p w14:paraId="2720814F">
            <w:pPr>
              <w:keepNext w:val="0"/>
              <w:keepLines w:val="0"/>
              <w:suppressLineNumbers w:val="0"/>
              <w:spacing w:before="120" w:beforeAutospacing="0" w:after="0" w:afterAutospacing="0" w:line="360" w:lineRule="auto"/>
              <w:ind w:left="0" w:right="0"/>
              <w:jc w:val="center"/>
              <w:rPr>
                <w:rFonts w:hint="eastAsia" w:ascii="仿宋_GB2312" w:eastAsia="仿宋_GB2312"/>
                <w:color w:val="000000"/>
              </w:rPr>
            </w:pPr>
          </w:p>
        </w:tc>
      </w:tr>
    </w:tbl>
    <w:p w14:paraId="4B8B443F">
      <w:pPr>
        <w:pStyle w:val="2"/>
        <w:ind w:left="0" w:firstLine="0"/>
        <w:jc w:val="both"/>
        <w:rPr>
          <w:color w:val="000000"/>
        </w:rPr>
      </w:pPr>
    </w:p>
    <w:p w14:paraId="7EC5FA9F"/>
    <w:p w14:paraId="4A20242B">
      <w:pPr>
        <w:keepNext w:val="0"/>
        <w:keepLines w:val="0"/>
        <w:pageBreakBefore w:val="0"/>
        <w:kinsoku/>
        <w:wordWrap/>
        <w:overflowPunct/>
        <w:topLinePunct w:val="0"/>
        <w:autoSpaceDE/>
        <w:autoSpaceDN/>
        <w:bidi w:val="0"/>
        <w:adjustRightInd/>
        <w:snapToGrid/>
        <w:spacing w:line="440" w:lineRule="exact"/>
        <w:textAlignment w:val="auto"/>
        <w:rPr>
          <w:rFonts w:hint="default"/>
          <w:color w:val="auto"/>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国标黑体">
    <w:altName w:val="黑体"/>
    <w:panose1 w:val="02000500000000000000"/>
    <w:charset w:val="86"/>
    <w:family w:val="auto"/>
    <w:pitch w:val="default"/>
    <w:sig w:usb0="00000000" w:usb1="00000000" w:usb2="00000000" w:usb3="00000000" w:csb0="00040000" w:csb1="00000000"/>
  </w:font>
  <w:font w:name="方正小标宋简体">
    <w:altName w:val="黑体"/>
    <w:panose1 w:val="02000000000000000000"/>
    <w:charset w:val="86"/>
    <w:family w:val="auto"/>
    <w:pitch w:val="default"/>
    <w:sig w:usb0="00000000" w:usb1="00000000" w:usb2="00000012" w:usb3="00000000" w:csb0="00040001" w:csb1="00000000"/>
  </w:font>
  <w:font w:name="KSOF7DF6CDC0">
    <w:panose1 w:val="02010609060101010101"/>
    <w:charset w:val="86"/>
    <w:family w:val="auto"/>
    <w:pitch w:val="default"/>
    <w:sig w:usb0="00000001" w:usb1="00000000" w:usb2="00000000" w:usb3="00000000" w:csb0="00040001" w:csb1="00000000"/>
  </w:font>
  <w:font w:name="KSOF439EEF50">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E29426">
    <w:pPr>
      <w:pStyle w:val="4"/>
      <w:pBdr>
        <w:top w:val="none" w:color="auto" w:sz="0" w:space="1"/>
        <w:left w:val="none" w:color="auto" w:sz="0" w:space="0"/>
        <w:bottom w:val="none" w:color="auto" w:sz="0" w:space="0"/>
        <w:right w:val="none" w:color="auto" w:sz="0" w:space="0"/>
        <w:between w:val="none" w:color="auto" w:sz="0" w:space="0"/>
      </w:pBdr>
      <w:wordWrap w:val="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B6A28E">
    <w:pPr>
      <w:pStyle w:val="4"/>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BA03CF">
                          <w:pPr>
                            <w:pStyle w:val="4"/>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0CBA03CF">
                    <w:pPr>
                      <w:pStyle w:val="4"/>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8C39B">
    <w:pPr>
      <w:pStyle w:val="4"/>
      <w:pBdr>
        <w:top w:val="none" w:color="auto" w:sz="0" w:space="1"/>
        <w:left w:val="none" w:color="auto" w:sz="0" w:space="0"/>
        <w:bottom w:val="none" w:color="auto" w:sz="0" w:space="0"/>
        <w:right w:val="none" w:color="auto" w:sz="0" w:space="0"/>
        <w:between w:val="none" w:color="auto" w:sz="0" w:space="0"/>
      </w:pBdr>
      <w:wordWrap w:val="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59AC90">
    <w:pPr>
      <w:pStyle w:val="4"/>
      <w:pBdr>
        <w:top w:val="none" w:color="auto" w:sz="0" w:space="1"/>
        <w:left w:val="none" w:color="auto" w:sz="0" w:space="0"/>
        <w:bottom w:val="none" w:color="auto" w:sz="0" w:space="0"/>
        <w:right w:val="none" w:color="auto" w:sz="0" w:space="0"/>
        <w:between w:val="none" w:color="auto" w:sz="0" w:space="0"/>
      </w:pBdr>
      <w:wordWrap w:val="0"/>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9CBDD7">
                          <w:pPr>
                            <w:pStyle w:val="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509CBDD7">
                    <w:pPr>
                      <w:pStyle w:val="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5C548">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B646AE">
                          <w:pPr>
                            <w:pStyle w:val="4"/>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9B646AE">
                    <w:pPr>
                      <w:pStyle w:val="4"/>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04228">
    <w:pPr>
      <w:pStyle w:val="4"/>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933B79">
                          <w:pPr>
                            <w:pStyle w:val="4"/>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1B933B79">
                    <w:pPr>
                      <w:pStyle w:val="4"/>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17948C">
    <w:pPr>
      <w:pStyle w:val="4"/>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2BDD86">
                          <w:pPr>
                            <w:pStyle w:val="4"/>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2B2BDD86">
                    <w:pPr>
                      <w:pStyle w:val="4"/>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B84FF5">
    <w:pPr>
      <w:pStyle w:val="4"/>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58AB2F">
                          <w:pPr>
                            <w:pStyle w:val="4"/>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4A58AB2F">
                    <w:pPr>
                      <w:pStyle w:val="4"/>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B7ECBA">
    <w:pPr>
      <w:pStyle w:val="4"/>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8CD61D">
                          <w:pPr>
                            <w:pStyle w:val="4"/>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088CD61D">
                    <w:pPr>
                      <w:pStyle w:val="4"/>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F6DCD">
    <w:pPr>
      <w:pStyle w:val="4"/>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142E38">
                          <w:pPr>
                            <w:pStyle w:val="4"/>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11142E38">
                    <w:pPr>
                      <w:pStyle w:val="4"/>
                    </w:pPr>
                    <w:r>
                      <w:fldChar w:fldCharType="begin"/>
                    </w:r>
                    <w:r>
                      <w:instrText xml:space="preserve"> PAGE  \* MERGEFORMAT </w:instrText>
                    </w:r>
                    <w:r>
                      <w:fldChar w:fldCharType="separate"/>
                    </w:r>
                    <w:r>
                      <w:t>18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41B3C3">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F96EBE"/>
    <w:multiLevelType w:val="singleLevel"/>
    <w:tmpl w:val="CEF96EBE"/>
    <w:lvl w:ilvl="0" w:tentative="0">
      <w:start w:val="1"/>
      <w:numFmt w:val="decimal"/>
      <w:suff w:val="nothing"/>
      <w:lvlText w:val="（%1）"/>
      <w:lvlJc w:val="left"/>
      <w:pPr>
        <w:ind w:left="560" w:firstLine="0"/>
      </w:pPr>
    </w:lvl>
  </w:abstractNum>
  <w:abstractNum w:abstractNumId="1">
    <w:nsid w:val="0000000A"/>
    <w:multiLevelType w:val="singleLevel"/>
    <w:tmpl w:val="0000000A"/>
    <w:lvl w:ilvl="0" w:tentative="0">
      <w:start w:val="2"/>
      <w:numFmt w:val="decimal"/>
      <w:suff w:val="nothing"/>
      <w:lvlText w:val="%1、"/>
      <w:lvlJc w:val="left"/>
      <w:rPr>
        <w:rFonts w:cs="Times New Roman"/>
      </w:rPr>
    </w:lvl>
  </w:abstractNum>
  <w:abstractNum w:abstractNumId="2">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15"/>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177E78"/>
    <w:rsid w:val="01177E78"/>
    <w:rsid w:val="01645C89"/>
    <w:rsid w:val="05AE70DE"/>
    <w:rsid w:val="07512869"/>
    <w:rsid w:val="0CA945AA"/>
    <w:rsid w:val="0E453EC1"/>
    <w:rsid w:val="17093734"/>
    <w:rsid w:val="1EFF63C2"/>
    <w:rsid w:val="2EDD0478"/>
    <w:rsid w:val="30650573"/>
    <w:rsid w:val="34D77398"/>
    <w:rsid w:val="369622D0"/>
    <w:rsid w:val="37FCB2DD"/>
    <w:rsid w:val="38320D6A"/>
    <w:rsid w:val="397AB954"/>
    <w:rsid w:val="3F7F6D2A"/>
    <w:rsid w:val="3F9EAB79"/>
    <w:rsid w:val="43BC14DE"/>
    <w:rsid w:val="46D713E0"/>
    <w:rsid w:val="4CDD7DD4"/>
    <w:rsid w:val="51D035E1"/>
    <w:rsid w:val="52376673"/>
    <w:rsid w:val="531F5811"/>
    <w:rsid w:val="562D5084"/>
    <w:rsid w:val="56E71762"/>
    <w:rsid w:val="57E900F0"/>
    <w:rsid w:val="57FDB3B2"/>
    <w:rsid w:val="5A9C7D1B"/>
    <w:rsid w:val="5BF50EC8"/>
    <w:rsid w:val="6D2C7EC1"/>
    <w:rsid w:val="75FB4553"/>
    <w:rsid w:val="76F56F04"/>
    <w:rsid w:val="77D723DA"/>
    <w:rsid w:val="7B6B6548"/>
    <w:rsid w:val="7DFC37A2"/>
    <w:rsid w:val="7E732C3F"/>
    <w:rsid w:val="7FAC698C"/>
    <w:rsid w:val="7FD7013B"/>
    <w:rsid w:val="7FD7564F"/>
    <w:rsid w:val="7FED2D65"/>
    <w:rsid w:val="7FFF68C0"/>
    <w:rsid w:val="9FBBDD94"/>
    <w:rsid w:val="9FE303C3"/>
    <w:rsid w:val="9FFF4EC0"/>
    <w:rsid w:val="AF5BBE93"/>
    <w:rsid w:val="B0FFF217"/>
    <w:rsid w:val="B5FB27B4"/>
    <w:rsid w:val="BB6B20AA"/>
    <w:rsid w:val="DBE30CFC"/>
    <w:rsid w:val="DF5B5F1A"/>
    <w:rsid w:val="DFDA2E8D"/>
    <w:rsid w:val="DFF80510"/>
    <w:rsid w:val="DFFF1A9B"/>
    <w:rsid w:val="ED7DBE8A"/>
    <w:rsid w:val="F2DFA7A4"/>
    <w:rsid w:val="F57ECC39"/>
    <w:rsid w:val="F5E77316"/>
    <w:rsid w:val="F6ECB587"/>
    <w:rsid w:val="F7FFA0D5"/>
    <w:rsid w:val="FBDFE49A"/>
    <w:rsid w:val="FC542A8A"/>
    <w:rsid w:val="FF7AB1C0"/>
    <w:rsid w:val="FF8C751A"/>
    <w:rsid w:val="FFFDB6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Title"/>
    <w:basedOn w:val="1"/>
    <w:next w:val="1"/>
    <w:qFormat/>
    <w:uiPriority w:val="0"/>
    <w:pPr>
      <w:widowControl/>
      <w:tabs>
        <w:tab w:val="left" w:pos="405"/>
      </w:tabs>
      <w:ind w:left="405" w:hanging="405"/>
      <w:jc w:val="center"/>
      <w:textAlignment w:val="baseline"/>
    </w:pPr>
    <w:rPr>
      <w:b/>
      <w:kern w:val="0"/>
      <w:sz w:val="28"/>
      <w:szCs w:val="20"/>
    </w:rPr>
  </w:style>
  <w:style w:type="paragraph" w:styleId="3">
    <w:name w:val="Body Text"/>
    <w:basedOn w:val="1"/>
    <w:qFormat/>
    <w:uiPriority w:val="0"/>
    <w:pPr>
      <w:spacing w:line="360" w:lineRule="auto"/>
      <w:ind w:firstLine="1648" w:firstLineChars="200"/>
    </w:pPr>
    <w:rPr>
      <w:sz w:val="32"/>
      <w:szCs w:val="20"/>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Body Text 2"/>
    <w:basedOn w:val="1"/>
    <w:qFormat/>
    <w:uiPriority w:val="0"/>
    <w:pPr>
      <w:spacing w:line="360" w:lineRule="auto"/>
    </w:pPr>
    <w:rPr>
      <w:rFonts w:ascii="Times New Roman" w:hAnsi="Times New Roman" w:eastAsia="宋体" w:cs="Times New Roman"/>
      <w:sz w:val="24"/>
      <w:szCs w:val="24"/>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12">
    <w:name w:val="Strong"/>
    <w:basedOn w:val="11"/>
    <w:qFormat/>
    <w:uiPriority w:val="0"/>
    <w:rPr>
      <w:b/>
    </w:rPr>
  </w:style>
  <w:style w:type="character" w:styleId="13">
    <w:name w:val="Hyperlink"/>
    <w:basedOn w:val="11"/>
    <w:qFormat/>
    <w:uiPriority w:val="0"/>
    <w:rPr>
      <w:color w:val="0000FF"/>
      <w:u w:val="single"/>
    </w:rPr>
  </w:style>
  <w:style w:type="paragraph" w:customStyle="1" w:styleId="14">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15">
    <w:name w:val="标题 5（有编号）（绿盟科技）"/>
    <w:basedOn w:val="1"/>
    <w:next w:val="14"/>
    <w:qFormat/>
    <w:uiPriority w:val="0"/>
    <w:pPr>
      <w:keepNext/>
      <w:keepLines/>
      <w:numPr>
        <w:ilvl w:val="4"/>
        <w:numId w:val="1"/>
      </w:numPr>
      <w:spacing w:before="280" w:after="156" w:line="377" w:lineRule="auto"/>
      <w:jc w:val="left"/>
      <w:outlineLvl w:val="4"/>
    </w:pPr>
    <w:rPr>
      <w:rFonts w:ascii="Arial" w:hAnsi="Arial" w:eastAsia="黑体"/>
      <w:b/>
      <w:kern w:val="0"/>
      <w:sz w:val="24"/>
      <w:szCs w:val="28"/>
    </w:rPr>
  </w:style>
  <w:style w:type="character" w:customStyle="1" w:styleId="16">
    <w:name w:val="10"/>
    <w:basedOn w:val="11"/>
    <w:qFormat/>
    <w:uiPriority w:val="0"/>
    <w:rPr>
      <w:rFonts w:hint="default" w:ascii="Times New Roman" w:hAnsi="Times New Roman" w:cs="Times New Roman"/>
    </w:rPr>
  </w:style>
  <w:style w:type="character" w:customStyle="1" w:styleId="17">
    <w:name w:val="15"/>
    <w:basedOn w:val="11"/>
    <w:qFormat/>
    <w:uiPriority w:val="0"/>
    <w:rPr>
      <w:rFonts w:hint="default" w:ascii="Times New Roman" w:hAnsi="Times New Roman" w:cs="Times New Roman"/>
      <w:b/>
    </w:rPr>
  </w:style>
  <w:style w:type="table" w:customStyle="1" w:styleId="18">
    <w:name w:val="Table Normal"/>
    <w:basedOn w:val="9"/>
    <w:semiHidden/>
    <w:unhideWhenUsed/>
    <w:qFormat/>
    <w:uiPriority w:val="0"/>
    <w:tblPr>
      <w:tblCellMar>
        <w:top w:w="0" w:type="dxa"/>
        <w:left w:w="0" w:type="dxa"/>
        <w:bottom w:w="0" w:type="dxa"/>
        <w:right w:w="0" w:type="dxa"/>
      </w:tblCellMar>
    </w:tblPr>
  </w:style>
  <w:style w:type="paragraph" w:customStyle="1" w:styleId="19">
    <w:name w:val="Table Text"/>
    <w:basedOn w:val="1"/>
    <w:semiHidden/>
    <w:qFormat/>
    <w:uiPriority w:val="0"/>
    <w:rPr>
      <w:rFonts w:ascii="Arial" w:hAnsi="Arial" w:eastAsia="Arial" w:cs="Arial"/>
      <w:sz w:val="21"/>
      <w:szCs w:val="21"/>
      <w:lang w:val="en-US" w:eastAsia="en-US" w:bidi="ar-SA"/>
    </w:rPr>
  </w:style>
  <w:style w:type="paragraph" w:customStyle="1" w:styleId="20">
    <w:name w:val="正文正式"/>
    <w:basedOn w:val="21"/>
    <w:qFormat/>
    <w:uiPriority w:val="0"/>
    <w:rPr>
      <w:rFonts w:ascii="Times New Roman" w:hAnsi="Times New Roman" w:eastAsia="宋体" w:cs="Times New Roman"/>
    </w:rPr>
  </w:style>
  <w:style w:type="paragraph" w:customStyle="1" w:styleId="21">
    <w:name w:val="正文2"/>
    <w:qFormat/>
    <w:uiPriority w:val="0"/>
    <w:pPr>
      <w:adjustRightInd w:val="0"/>
      <w:snapToGrid w:val="0"/>
      <w:spacing w:line="360" w:lineRule="auto"/>
      <w:ind w:firstLine="560" w:firstLineChars="200"/>
    </w:pPr>
    <w:rPr>
      <w:rFonts w:ascii="仿宋_GB2312" w:hAnsi="仿宋" w:eastAsia="仿宋_GB2312" w:cs="Times New Roman"/>
      <w:color w:val="000000"/>
      <w:sz w:val="28"/>
      <w:szCs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10.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5870</Words>
  <Characters>6085</Characters>
  <Lines>1</Lines>
  <Paragraphs>1</Paragraphs>
  <TotalTime>2</TotalTime>
  <ScaleCrop>false</ScaleCrop>
  <LinksUpToDate>false</LinksUpToDate>
  <CharactersWithSpaces>6838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2025-05-26T05:15:00Z</dcterms:created>
  <dc:creator>李凯</dc:creator>
  <cp:lastModifiedBy>WPS_1678418905</cp:lastModifiedBy>
  <cp:lastPrinted>2026-05-27T07:10:00Z</cp:lastPrinted>
  <dcterms:modified xsi:type="dcterms:W3CDTF">2026-05-26T10:07:51Z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2F354213A9CB4A3D891E677EA3CC75BD_13</vt:lpwstr>
  </property>
  <property fmtid="{D5CDD505-2E9C-101B-9397-08002B2CF9AE}" pid="4" name="KSOTemplateDocerSaveRecord">
    <vt:lpwstr>eyJoZGlkIjoiZGQyNTgwNzJiNDNlMThmYzFlODU3YzQ0ZWVkMjNlMzIiLCJ1c2VySWQiOiIxNDc5NTAzMzEwIn0=</vt:lpwstr>
  </property>
</Properties>
</file>